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310"/>
        <w:tblW w:w="0" w:type="auto"/>
        <w:tblLook w:val="04A0" w:firstRow="1" w:lastRow="0" w:firstColumn="1" w:lastColumn="0" w:noHBand="0" w:noVBand="1"/>
      </w:tblPr>
      <w:tblGrid>
        <w:gridCol w:w="10140"/>
      </w:tblGrid>
      <w:tr w:rsidR="00C86AAF">
        <w:trPr>
          <w:trHeight w:val="15529"/>
        </w:trPr>
        <w:tc>
          <w:tcPr>
            <w:tcW w:w="10138" w:type="dxa"/>
            <w:tcBorders>
              <w:top w:val="single" w:sz="18" w:space="0" w:color="auto"/>
              <w:left w:val="single" w:sz="18" w:space="0" w:color="auto"/>
              <w:bottom w:val="single" w:sz="18" w:space="0" w:color="auto"/>
              <w:right w:val="single" w:sz="18" w:space="0" w:color="auto"/>
            </w:tcBorders>
          </w:tcPr>
          <w:tbl>
            <w:tblPr>
              <w:tblpPr w:leftFromText="180" w:rightFromText="180" w:vertAnchor="text" w:horzAnchor="margin" w:tblpX="568" w:tblpY="244"/>
              <w:tblW w:w="10773" w:type="dxa"/>
              <w:tblLook w:val="04A0" w:firstRow="1" w:lastRow="0" w:firstColumn="1" w:lastColumn="0" w:noHBand="0" w:noVBand="1"/>
            </w:tblPr>
            <w:tblGrid>
              <w:gridCol w:w="4678"/>
              <w:gridCol w:w="6095"/>
            </w:tblGrid>
            <w:tr w:rsidR="00C86AAF">
              <w:trPr>
                <w:trHeight w:val="2977"/>
              </w:trPr>
              <w:tc>
                <w:tcPr>
                  <w:tcW w:w="4678" w:type="dxa"/>
                </w:tcPr>
                <w:p w:rsidR="00C86AAF" w:rsidRDefault="00C86AAF">
                  <w:pPr>
                    <w:spacing w:after="160" w:line="360" w:lineRule="auto"/>
                    <w:ind w:left="0" w:right="-355" w:firstLine="318"/>
                    <w:contextualSpacing/>
                    <w:jc w:val="left"/>
                    <w:rPr>
                      <w:color w:val="000000" w:themeColor="text1"/>
                    </w:rPr>
                  </w:pPr>
                  <w:bookmarkStart w:id="0" w:name="_Hlk111629208"/>
                </w:p>
              </w:tc>
              <w:tc>
                <w:tcPr>
                  <w:tcW w:w="6095" w:type="dxa"/>
                </w:tcPr>
                <w:p w:rsidR="00C86AAF" w:rsidRDefault="00EF39F6">
                  <w:pPr>
                    <w:spacing w:after="160" w:line="360" w:lineRule="auto"/>
                    <w:ind w:left="742" w:firstLine="0"/>
                    <w:contextualSpacing/>
                    <w:jc w:val="left"/>
                    <w:rPr>
                      <w:rFonts w:eastAsiaTheme="minorHAnsi"/>
                      <w:b/>
                      <w:color w:val="000000" w:themeColor="text1"/>
                      <w:szCs w:val="28"/>
                      <w:lang w:eastAsia="en-US"/>
                    </w:rPr>
                  </w:pPr>
                  <w:r>
                    <w:rPr>
                      <w:rFonts w:eastAsiaTheme="minorHAnsi"/>
                      <w:b/>
                      <w:color w:val="000000" w:themeColor="text1"/>
                      <w:szCs w:val="28"/>
                      <w:lang w:eastAsia="en-US"/>
                    </w:rPr>
                    <w:t>ЗАТВЕРДЖЕНО</w:t>
                  </w:r>
                </w:p>
                <w:p w:rsidR="00C86AAF" w:rsidRDefault="00EF39F6">
                  <w:pPr>
                    <w:spacing w:after="160" w:line="360" w:lineRule="auto"/>
                    <w:ind w:left="742" w:firstLine="0"/>
                    <w:contextualSpacing/>
                    <w:jc w:val="left"/>
                    <w:rPr>
                      <w:rFonts w:eastAsiaTheme="minorHAnsi"/>
                      <w:color w:val="000000" w:themeColor="text1"/>
                      <w:szCs w:val="28"/>
                      <w:lang w:eastAsia="en-US"/>
                    </w:rPr>
                  </w:pPr>
                  <w:r>
                    <w:rPr>
                      <w:rFonts w:eastAsiaTheme="minorHAnsi"/>
                      <w:color w:val="000000" w:themeColor="text1"/>
                      <w:szCs w:val="28"/>
                      <w:lang w:eastAsia="en-US"/>
                    </w:rPr>
                    <w:t xml:space="preserve">рішення </w:t>
                  </w:r>
                  <w:r>
                    <w:rPr>
                      <w:rFonts w:eastAsiaTheme="minorHAnsi"/>
                      <w:color w:val="000000" w:themeColor="text1"/>
                      <w:szCs w:val="28"/>
                      <w:lang w:val="ru-RU" w:eastAsia="en-US"/>
                    </w:rPr>
                    <w:t>_________</w:t>
                  </w:r>
                  <w:r>
                    <w:rPr>
                      <w:rFonts w:eastAsiaTheme="minorHAnsi"/>
                      <w:color w:val="000000" w:themeColor="text1"/>
                      <w:szCs w:val="28"/>
                      <w:lang w:eastAsia="en-US"/>
                    </w:rPr>
                    <w:t xml:space="preserve"> сесії</w:t>
                  </w:r>
                </w:p>
                <w:p w:rsidR="00C86AAF" w:rsidRDefault="00EF39F6">
                  <w:pPr>
                    <w:spacing w:after="160" w:line="360" w:lineRule="auto"/>
                    <w:ind w:left="742" w:firstLine="0"/>
                    <w:contextualSpacing/>
                    <w:jc w:val="left"/>
                    <w:rPr>
                      <w:rFonts w:eastAsiaTheme="minorHAnsi"/>
                      <w:color w:val="000000" w:themeColor="text1"/>
                      <w:szCs w:val="28"/>
                      <w:lang w:eastAsia="en-US"/>
                    </w:rPr>
                  </w:pPr>
                  <w:r>
                    <w:rPr>
                      <w:rFonts w:eastAsiaTheme="minorHAnsi"/>
                      <w:color w:val="000000" w:themeColor="text1"/>
                      <w:szCs w:val="28"/>
                      <w:lang w:val="ru-RU" w:eastAsia="en-US"/>
                    </w:rPr>
                    <w:t>_____________</w:t>
                  </w:r>
                  <w:r>
                    <w:rPr>
                      <w:rFonts w:eastAsiaTheme="minorHAnsi"/>
                      <w:color w:val="000000" w:themeColor="text1"/>
                      <w:szCs w:val="28"/>
                      <w:lang w:eastAsia="en-US"/>
                    </w:rPr>
                    <w:t xml:space="preserve"> скликання</w:t>
                  </w:r>
                </w:p>
                <w:p w:rsidR="00C86AAF" w:rsidRDefault="00EF39F6">
                  <w:pPr>
                    <w:spacing w:after="160" w:line="360" w:lineRule="auto"/>
                    <w:ind w:left="174" w:firstLine="0"/>
                    <w:contextualSpacing/>
                    <w:jc w:val="left"/>
                    <w:rPr>
                      <w:color w:val="000000" w:themeColor="text1"/>
                    </w:rPr>
                  </w:pPr>
                  <w:r>
                    <w:rPr>
                      <w:rFonts w:eastAsiaTheme="minorHAnsi"/>
                      <w:color w:val="000000" w:themeColor="text1"/>
                      <w:szCs w:val="28"/>
                      <w:lang w:eastAsia="en-US"/>
                    </w:rPr>
                    <w:t xml:space="preserve">        від ___________.2026</w:t>
                  </w:r>
                </w:p>
              </w:tc>
            </w:tr>
            <w:tr w:rsidR="00C86AAF">
              <w:tc>
                <w:tcPr>
                  <w:tcW w:w="4678" w:type="dxa"/>
                </w:tcPr>
                <w:p w:rsidR="00C86AAF" w:rsidRDefault="00C86AAF">
                  <w:pPr>
                    <w:spacing w:after="0" w:line="259" w:lineRule="auto"/>
                    <w:ind w:left="0" w:firstLine="0"/>
                    <w:jc w:val="left"/>
                    <w:rPr>
                      <w:color w:val="000000" w:themeColor="text1"/>
                    </w:rPr>
                  </w:pPr>
                  <w:bookmarkStart w:id="1" w:name="_Hlk111628657"/>
                </w:p>
              </w:tc>
              <w:tc>
                <w:tcPr>
                  <w:tcW w:w="6095" w:type="dxa"/>
                </w:tcPr>
                <w:p w:rsidR="00C86AAF" w:rsidRDefault="00C86AAF">
                  <w:pPr>
                    <w:spacing w:after="160" w:line="360" w:lineRule="auto"/>
                    <w:ind w:left="34" w:firstLine="0"/>
                    <w:contextualSpacing/>
                    <w:jc w:val="left"/>
                    <w:rPr>
                      <w:color w:val="000000" w:themeColor="text1"/>
                    </w:rPr>
                  </w:pPr>
                </w:p>
              </w:tc>
            </w:tr>
          </w:tbl>
          <w:p w:rsidR="00C86AAF" w:rsidRDefault="00C86AAF">
            <w:pPr>
              <w:spacing w:after="0" w:line="259" w:lineRule="auto"/>
              <w:ind w:left="0" w:right="742" w:firstLine="0"/>
              <w:jc w:val="center"/>
              <w:rPr>
                <w:color w:val="000000" w:themeColor="text1"/>
                <w:sz w:val="22"/>
              </w:rPr>
            </w:pPr>
          </w:p>
          <w:p w:rsidR="00C86AAF" w:rsidRDefault="00C86AAF">
            <w:pPr>
              <w:spacing w:after="0" w:line="259" w:lineRule="auto"/>
              <w:ind w:left="0" w:right="742" w:firstLine="0"/>
              <w:jc w:val="center"/>
              <w:rPr>
                <w:color w:val="FF0000"/>
                <w:sz w:val="22"/>
              </w:rPr>
            </w:pPr>
          </w:p>
          <w:p w:rsidR="00C86AAF" w:rsidRDefault="00C86AAF">
            <w:pPr>
              <w:pStyle w:val="1"/>
              <w:rPr>
                <w:color w:val="FF0000"/>
                <w:sz w:val="56"/>
              </w:rPr>
            </w:pPr>
          </w:p>
          <w:p w:rsidR="00C86AAF" w:rsidRDefault="00EF39F6">
            <w:pPr>
              <w:pStyle w:val="1"/>
              <w:ind w:left="6"/>
              <w:rPr>
                <w:color w:val="auto"/>
              </w:rPr>
            </w:pPr>
            <w:r>
              <w:rPr>
                <w:color w:val="auto"/>
              </w:rPr>
              <w:t>СТАТУТ</w:t>
            </w:r>
          </w:p>
          <w:p w:rsidR="00C86AAF" w:rsidRDefault="00C86AAF">
            <w:pPr>
              <w:pStyle w:val="1"/>
              <w:ind w:left="6"/>
              <w:rPr>
                <w:color w:val="FF0000"/>
                <w:sz w:val="56"/>
              </w:rPr>
            </w:pPr>
          </w:p>
          <w:p w:rsidR="00C86AAF" w:rsidRDefault="00EF39F6">
            <w:pPr>
              <w:spacing w:after="160" w:line="360" w:lineRule="auto"/>
              <w:ind w:left="6" w:firstLine="0"/>
              <w:contextualSpacing/>
              <w:jc w:val="center"/>
              <w:rPr>
                <w:rFonts w:eastAsiaTheme="minorHAnsi"/>
                <w:b/>
                <w:bCs/>
                <w:color w:val="auto"/>
                <w:sz w:val="36"/>
                <w:szCs w:val="36"/>
                <w:lang w:eastAsia="en-US"/>
              </w:rPr>
            </w:pPr>
            <w:r>
              <w:rPr>
                <w:rFonts w:eastAsiaTheme="minorHAnsi"/>
                <w:b/>
                <w:bCs/>
                <w:color w:val="auto"/>
                <w:sz w:val="36"/>
                <w:szCs w:val="36"/>
                <w:lang w:eastAsia="en-US"/>
              </w:rPr>
              <w:t>СЕРГІЇВСЬКОГО  ЛІЦЕЮ</w:t>
            </w:r>
          </w:p>
          <w:p w:rsidR="00C86AAF" w:rsidRDefault="00EF39F6">
            <w:pPr>
              <w:spacing w:after="160" w:line="360" w:lineRule="auto"/>
              <w:ind w:left="6" w:firstLine="0"/>
              <w:contextualSpacing/>
              <w:jc w:val="center"/>
              <w:rPr>
                <w:rFonts w:eastAsiaTheme="minorHAnsi"/>
                <w:b/>
                <w:bCs/>
                <w:color w:val="auto"/>
                <w:sz w:val="36"/>
                <w:szCs w:val="36"/>
                <w:lang w:eastAsia="en-US"/>
              </w:rPr>
            </w:pPr>
            <w:r>
              <w:rPr>
                <w:rFonts w:eastAsiaTheme="minorHAnsi"/>
                <w:b/>
                <w:bCs/>
                <w:color w:val="auto"/>
                <w:sz w:val="36"/>
                <w:szCs w:val="36"/>
                <w:lang w:eastAsia="en-US"/>
              </w:rPr>
              <w:t xml:space="preserve">СЕРГІЇВСЬКОЇ СІЛЬСЬКОЇ РАДИ </w:t>
            </w:r>
          </w:p>
          <w:p w:rsidR="00C86AAF" w:rsidRDefault="00EF39F6">
            <w:pPr>
              <w:spacing w:after="0" w:line="259" w:lineRule="auto"/>
              <w:ind w:left="6" w:firstLine="0"/>
              <w:jc w:val="center"/>
              <w:rPr>
                <w:rFonts w:eastAsiaTheme="minorHAnsi"/>
                <w:color w:val="auto"/>
                <w:sz w:val="36"/>
                <w:szCs w:val="36"/>
                <w:lang w:eastAsia="en-US"/>
              </w:rPr>
            </w:pPr>
            <w:r>
              <w:rPr>
                <w:rFonts w:eastAsiaTheme="minorHAnsi"/>
                <w:b/>
                <w:bCs/>
                <w:color w:val="auto"/>
                <w:sz w:val="36"/>
                <w:szCs w:val="36"/>
                <w:lang w:eastAsia="en-US"/>
              </w:rPr>
              <w:t>ПОЛТАВСЬКОЇ ОБЛАСТІ</w:t>
            </w:r>
          </w:p>
          <w:p w:rsidR="00C86AAF" w:rsidRDefault="00C86AAF">
            <w:pPr>
              <w:spacing w:after="0" w:line="259" w:lineRule="auto"/>
              <w:ind w:left="6" w:firstLine="0"/>
              <w:jc w:val="center"/>
            </w:pPr>
          </w:p>
          <w:p w:rsidR="00C86AAF" w:rsidRDefault="00EF39F6">
            <w:pPr>
              <w:spacing w:after="0" w:line="259" w:lineRule="auto"/>
              <w:ind w:left="6" w:firstLine="0"/>
              <w:jc w:val="center"/>
              <w:rPr>
                <w:sz w:val="24"/>
              </w:rPr>
            </w:pPr>
            <w:r>
              <w:rPr>
                <w:b/>
                <w:sz w:val="32"/>
              </w:rPr>
              <w:t>(</w:t>
            </w:r>
            <w:r>
              <w:rPr>
                <w:b/>
                <w:sz w:val="24"/>
                <w:szCs w:val="24"/>
              </w:rPr>
              <w:t>НОВА РЕДАКЦІЯ</w:t>
            </w:r>
            <w:r>
              <w:rPr>
                <w:b/>
                <w:sz w:val="32"/>
              </w:rPr>
              <w:t>)</w:t>
            </w:r>
          </w:p>
          <w:p w:rsidR="00C86AAF" w:rsidRDefault="00C86AAF">
            <w:pPr>
              <w:spacing w:after="0" w:line="259" w:lineRule="auto"/>
              <w:ind w:left="358" w:firstLine="0"/>
              <w:jc w:val="center"/>
            </w:pPr>
          </w:p>
          <w:p w:rsidR="00C86AAF" w:rsidRDefault="00C86AAF">
            <w:pPr>
              <w:spacing w:after="0" w:line="259" w:lineRule="auto"/>
              <w:ind w:left="358" w:firstLine="0"/>
              <w:jc w:val="center"/>
            </w:pPr>
          </w:p>
          <w:p w:rsidR="00C86AAF" w:rsidRDefault="00C86AAF">
            <w:pPr>
              <w:spacing w:after="86" w:line="259" w:lineRule="auto"/>
              <w:ind w:left="0" w:firstLine="0"/>
            </w:pPr>
          </w:p>
          <w:p w:rsidR="00C86AAF" w:rsidRDefault="00C86AAF">
            <w:pPr>
              <w:spacing w:after="86" w:line="259" w:lineRule="auto"/>
              <w:ind w:left="0" w:firstLine="0"/>
            </w:pPr>
          </w:p>
          <w:p w:rsidR="00C86AAF" w:rsidRDefault="00C86AAF">
            <w:pPr>
              <w:spacing w:after="86" w:line="259" w:lineRule="auto"/>
              <w:ind w:left="358" w:firstLine="0"/>
              <w:jc w:val="center"/>
            </w:pPr>
          </w:p>
          <w:p w:rsidR="00C86AAF" w:rsidRDefault="00C86AAF">
            <w:pPr>
              <w:spacing w:after="86" w:line="259" w:lineRule="auto"/>
              <w:ind w:left="0" w:firstLine="0"/>
            </w:pPr>
          </w:p>
          <w:p w:rsidR="00C86AAF" w:rsidRDefault="00C86AAF">
            <w:pPr>
              <w:spacing w:after="86" w:line="259" w:lineRule="auto"/>
              <w:ind w:left="0" w:firstLine="0"/>
            </w:pPr>
          </w:p>
          <w:p w:rsidR="00C86AAF" w:rsidRDefault="00C86AAF">
            <w:pPr>
              <w:spacing w:after="86" w:line="259" w:lineRule="auto"/>
              <w:ind w:left="0" w:firstLine="0"/>
            </w:pPr>
          </w:p>
          <w:p w:rsidR="00C86AAF" w:rsidRDefault="00C86AAF">
            <w:pPr>
              <w:spacing w:after="86" w:line="259" w:lineRule="auto"/>
              <w:ind w:left="0" w:firstLine="0"/>
            </w:pPr>
          </w:p>
          <w:p w:rsidR="00C86AAF" w:rsidRDefault="00C86AAF">
            <w:pPr>
              <w:spacing w:after="86" w:line="259" w:lineRule="auto"/>
              <w:ind w:left="0" w:firstLine="0"/>
            </w:pPr>
          </w:p>
          <w:p w:rsidR="00C86AAF" w:rsidRDefault="00C86AAF">
            <w:pPr>
              <w:spacing w:after="86" w:line="259" w:lineRule="auto"/>
              <w:ind w:left="0" w:firstLine="0"/>
            </w:pPr>
          </w:p>
          <w:p w:rsidR="00C86AAF" w:rsidRDefault="00C86AAF">
            <w:pPr>
              <w:spacing w:after="86" w:line="259" w:lineRule="auto"/>
              <w:ind w:left="0" w:firstLine="0"/>
            </w:pPr>
          </w:p>
          <w:p w:rsidR="00C86AAF" w:rsidRDefault="00EF39F6">
            <w:pPr>
              <w:spacing w:after="0" w:line="240" w:lineRule="auto"/>
              <w:ind w:left="295" w:firstLine="0"/>
              <w:jc w:val="center"/>
            </w:pPr>
            <w:r>
              <w:t xml:space="preserve">с. </w:t>
            </w:r>
            <w:r>
              <w:rPr>
                <w:lang w:val="ru-RU"/>
              </w:rPr>
              <w:t>Серг</w:t>
            </w:r>
            <w:r>
              <w:t>ії</w:t>
            </w:r>
            <w:r>
              <w:rPr>
                <w:lang w:val="ru-RU"/>
              </w:rPr>
              <w:t>вка</w:t>
            </w:r>
          </w:p>
          <w:p w:rsidR="00C86AAF" w:rsidRDefault="00EF39F6">
            <w:pPr>
              <w:spacing w:after="0" w:line="240" w:lineRule="auto"/>
              <w:ind w:left="295" w:firstLine="0"/>
              <w:jc w:val="center"/>
            </w:pPr>
            <w:r>
              <w:t>202</w:t>
            </w:r>
            <w:bookmarkEnd w:id="0"/>
            <w:bookmarkEnd w:id="1"/>
            <w:r>
              <w:t>6</w:t>
            </w:r>
          </w:p>
        </w:tc>
      </w:tr>
    </w:tbl>
    <w:p w:rsidR="00C86AAF" w:rsidRDefault="00EF39F6">
      <w:pPr>
        <w:pStyle w:val="2"/>
        <w:spacing w:after="0"/>
        <w:ind w:left="0" w:right="0" w:firstLine="0"/>
      </w:pPr>
      <w:r>
        <w:lastRenderedPageBreak/>
        <w:t>І. ЗАГАЛЬНІ ПОЛОЖЕННЯ</w:t>
      </w:r>
    </w:p>
    <w:p w:rsidR="00C86AAF" w:rsidRDefault="00C86AAF">
      <w:pPr>
        <w:spacing w:after="0" w:line="259" w:lineRule="auto"/>
        <w:ind w:left="302" w:firstLine="0"/>
        <w:jc w:val="left"/>
        <w:rPr>
          <w:b/>
          <w:i/>
          <w:sz w:val="18"/>
        </w:rPr>
      </w:pPr>
    </w:p>
    <w:p w:rsidR="00C86AAF" w:rsidRDefault="00EF39F6">
      <w:pPr>
        <w:pStyle w:val="ac"/>
        <w:numPr>
          <w:ilvl w:val="1"/>
          <w:numId w:val="1"/>
        </w:numPr>
        <w:spacing w:after="0" w:line="240" w:lineRule="auto"/>
        <w:ind w:left="567" w:hanging="567"/>
        <w:contextualSpacing w:val="0"/>
        <w:rPr>
          <w:szCs w:val="28"/>
        </w:rPr>
      </w:pPr>
      <w:r>
        <w:rPr>
          <w:szCs w:val="28"/>
        </w:rPr>
        <w:t xml:space="preserve">Дана редакція Статуту є новою редакцією Статуту Сергіївського ліцею Сергіївської сільської ради Полтавської області, викладеного в новій редакції, у зв’язку  з реорганізацією Качанівської гімназії Сергіївської сільської ради Полтавської області  шляхом приєднання до Сергіївського  ліцею Сергіївської  сільської ради Полтавської області. </w:t>
      </w:r>
    </w:p>
    <w:p w:rsidR="00C86AAF" w:rsidRDefault="00EF39F6">
      <w:pPr>
        <w:pStyle w:val="ac"/>
        <w:spacing w:after="0" w:line="240" w:lineRule="auto"/>
        <w:ind w:left="567" w:firstLine="0"/>
        <w:contextualSpacing w:val="0"/>
        <w:rPr>
          <w:szCs w:val="28"/>
        </w:rPr>
      </w:pPr>
      <w:r>
        <w:rPr>
          <w:szCs w:val="28"/>
        </w:rPr>
        <w:t xml:space="preserve">Сергіївський ліцей Сергіївської сільської ради Полтавської області </w:t>
      </w:r>
      <w:r>
        <w:rPr>
          <w:color w:val="FF0000"/>
          <w:szCs w:val="28"/>
        </w:rPr>
        <w:t xml:space="preserve">– </w:t>
      </w:r>
      <w:r>
        <w:rPr>
          <w:color w:val="000000" w:themeColor="text1"/>
          <w:szCs w:val="28"/>
        </w:rPr>
        <w:t>заклад загальної середньої освіти, основним видом діяльності якого є освітня діяльність, що проводиться на рівнях початкової, базової та профільної середньої освіти, які передбачають виконання здобувачами освіти вимог до результатів навчання, визначених Державним стандартом початкової освіти, Державним стандартом базової середньої освіти та Державним стандартом профільної середньої освіти.</w:t>
      </w:r>
    </w:p>
    <w:p w:rsidR="00C86AAF" w:rsidRDefault="00EF39F6">
      <w:pPr>
        <w:pStyle w:val="ac"/>
        <w:numPr>
          <w:ilvl w:val="1"/>
          <w:numId w:val="1"/>
        </w:numPr>
        <w:spacing w:after="0" w:line="240" w:lineRule="auto"/>
        <w:ind w:left="567" w:hanging="567"/>
        <w:contextualSpacing w:val="0"/>
        <w:rPr>
          <w:szCs w:val="28"/>
        </w:rPr>
      </w:pPr>
      <w:r>
        <w:rPr>
          <w:szCs w:val="28"/>
        </w:rPr>
        <w:t>Найменування закладу освіти:</w:t>
      </w:r>
    </w:p>
    <w:p w:rsidR="00C86AAF" w:rsidRDefault="00EF39F6">
      <w:pPr>
        <w:spacing w:after="0" w:line="240" w:lineRule="auto"/>
        <w:ind w:left="567"/>
        <w:rPr>
          <w:szCs w:val="28"/>
        </w:rPr>
      </w:pPr>
      <w:r>
        <w:rPr>
          <w:b/>
          <w:bCs/>
          <w:szCs w:val="28"/>
        </w:rPr>
        <w:t>Повна назва ліцею</w:t>
      </w:r>
      <w:r>
        <w:rPr>
          <w:szCs w:val="28"/>
        </w:rPr>
        <w:t xml:space="preserve">: </w:t>
      </w:r>
    </w:p>
    <w:p w:rsidR="00C86AAF" w:rsidRDefault="00EF39F6">
      <w:pPr>
        <w:spacing w:after="0" w:line="240" w:lineRule="auto"/>
        <w:ind w:left="567" w:right="284" w:firstLine="0"/>
        <w:rPr>
          <w:szCs w:val="28"/>
        </w:rPr>
      </w:pPr>
      <w:r>
        <w:rPr>
          <w:szCs w:val="28"/>
        </w:rPr>
        <w:t>Сергіївський ліцей Сергіївської сільської ради Полтавської області</w:t>
      </w:r>
    </w:p>
    <w:p w:rsidR="00C86AAF" w:rsidRDefault="00EF39F6">
      <w:pPr>
        <w:tabs>
          <w:tab w:val="center" w:pos="4565"/>
        </w:tabs>
        <w:spacing w:after="0" w:line="240" w:lineRule="auto"/>
        <w:ind w:left="0" w:firstLine="567"/>
        <w:jc w:val="left"/>
        <w:rPr>
          <w:b/>
          <w:bCs/>
          <w:szCs w:val="28"/>
        </w:rPr>
      </w:pPr>
      <w:r>
        <w:rPr>
          <w:b/>
          <w:bCs/>
          <w:szCs w:val="28"/>
        </w:rPr>
        <w:t xml:space="preserve">Скорочена назва ліцею: </w:t>
      </w:r>
    </w:p>
    <w:p w:rsidR="00C86AAF" w:rsidRDefault="00EF39F6">
      <w:pPr>
        <w:spacing w:after="0" w:line="240" w:lineRule="auto"/>
        <w:ind w:left="567" w:firstLine="0"/>
        <w:rPr>
          <w:szCs w:val="28"/>
        </w:rPr>
      </w:pPr>
      <w:r>
        <w:rPr>
          <w:szCs w:val="28"/>
        </w:rPr>
        <w:t>Сергіївський ліцей</w:t>
      </w:r>
    </w:p>
    <w:p w:rsidR="00C86AAF" w:rsidRDefault="00EF39F6">
      <w:pPr>
        <w:tabs>
          <w:tab w:val="center" w:pos="709"/>
          <w:tab w:val="center" w:pos="3414"/>
        </w:tabs>
        <w:spacing w:after="0" w:line="240" w:lineRule="auto"/>
        <w:ind w:left="567" w:firstLine="0"/>
        <w:jc w:val="left"/>
        <w:rPr>
          <w:szCs w:val="28"/>
        </w:rPr>
      </w:pPr>
      <w:r>
        <w:rPr>
          <w:rFonts w:eastAsia="Calibri"/>
          <w:szCs w:val="28"/>
        </w:rPr>
        <w:tab/>
      </w:r>
      <w:r>
        <w:rPr>
          <w:b/>
          <w:bCs/>
          <w:szCs w:val="28"/>
        </w:rPr>
        <w:t>Юридична адреса ліцею</w:t>
      </w:r>
      <w:r>
        <w:rPr>
          <w:szCs w:val="28"/>
        </w:rPr>
        <w:t>:</w:t>
      </w:r>
    </w:p>
    <w:p w:rsidR="00C86AAF" w:rsidRDefault="00EF39F6">
      <w:pPr>
        <w:spacing w:after="0" w:line="240" w:lineRule="auto"/>
        <w:ind w:left="567" w:firstLine="0"/>
        <w:rPr>
          <w:szCs w:val="28"/>
        </w:rPr>
      </w:pPr>
      <w:r>
        <w:rPr>
          <w:szCs w:val="28"/>
        </w:rPr>
        <w:t>провулок Шкільний, 3, село Сергіївка, Миргородського району, Полтавської області, 37332.</w:t>
      </w:r>
    </w:p>
    <w:p w:rsidR="00C86AAF" w:rsidRDefault="00EF39F6">
      <w:pPr>
        <w:spacing w:after="0" w:line="240" w:lineRule="auto"/>
        <w:ind w:left="567" w:hanging="567"/>
        <w:rPr>
          <w:szCs w:val="28"/>
        </w:rPr>
      </w:pPr>
      <w:r>
        <w:rPr>
          <w:szCs w:val="28"/>
        </w:rPr>
        <w:t>1.3. Сергіївський  ліцей Сергіївської  сільської ради Полтавської області є юридичною особою, має самостійний баланс, рахунки в установах банків, печатку, штамп, офіційні бланки з відповідними реквізитами, ідентифікаційний номер. Форма власності – комунальна.</w:t>
      </w:r>
    </w:p>
    <w:p w:rsidR="00C86AAF" w:rsidRDefault="00EF39F6">
      <w:pPr>
        <w:spacing w:after="0" w:line="240" w:lineRule="auto"/>
        <w:ind w:left="567" w:hanging="567"/>
        <w:rPr>
          <w:szCs w:val="28"/>
        </w:rPr>
      </w:pPr>
      <w:r>
        <w:rPr>
          <w:szCs w:val="28"/>
        </w:rPr>
        <w:t xml:space="preserve">1.4. Засновником Сергіївського ліцею Сергіївської сільської ради  Полтавської області є Сергіївська сільська рада (далі - Засновник). Ліцей утворений та зареєстрований у порядку, визначеному законом, що регулює діяльність відповідної неприбуткової організації. </w:t>
      </w:r>
    </w:p>
    <w:p w:rsidR="00C86AAF" w:rsidRDefault="00EF39F6">
      <w:pPr>
        <w:spacing w:after="0" w:line="240" w:lineRule="auto"/>
        <w:ind w:left="567" w:firstLine="0"/>
        <w:rPr>
          <w:szCs w:val="28"/>
        </w:rPr>
      </w:pPr>
      <w:r>
        <w:rPr>
          <w:szCs w:val="28"/>
        </w:rPr>
        <w:t xml:space="preserve">Ліцей утримується за рахунок бюджету Сергіївської сільської ради, кошти якого є джерелом доходів Ліцею. </w:t>
      </w:r>
    </w:p>
    <w:p w:rsidR="00C86AAF" w:rsidRDefault="00EF39F6">
      <w:pPr>
        <w:spacing w:after="0" w:line="240" w:lineRule="auto"/>
        <w:ind w:left="567" w:firstLine="0"/>
        <w:rPr>
          <w:szCs w:val="28"/>
        </w:rPr>
      </w:pPr>
      <w:r>
        <w:rPr>
          <w:szCs w:val="28"/>
        </w:rPr>
        <w:t xml:space="preserve">Засновник здійснює фінансування Ліцею, його матеріально-технічне забезпечення, надає необхідні будівлі з обладнанням і матеріалами, організовує будівництво і ремонт приміщень, їх господарське обслуговування, харчування та медичне обслуговування дітей. </w:t>
      </w:r>
    </w:p>
    <w:p w:rsidR="00C86AAF" w:rsidRDefault="00EF39F6">
      <w:pPr>
        <w:spacing w:after="0" w:line="240" w:lineRule="auto"/>
        <w:ind w:left="567" w:hanging="567"/>
        <w:rPr>
          <w:szCs w:val="28"/>
        </w:rPr>
      </w:pPr>
      <w:r>
        <w:rPr>
          <w:szCs w:val="28"/>
        </w:rPr>
        <w:t>1.5. Власником майна є територіальна громада в особі Сергіївської сільської ради (далі – Власник).</w:t>
      </w:r>
    </w:p>
    <w:p w:rsidR="00C86AAF" w:rsidRDefault="00EF39F6">
      <w:pPr>
        <w:spacing w:after="0" w:line="240" w:lineRule="auto"/>
        <w:ind w:left="567" w:hanging="567"/>
        <w:rPr>
          <w:color w:val="000000" w:themeColor="text1"/>
          <w:szCs w:val="28"/>
        </w:rPr>
      </w:pPr>
      <w:r>
        <w:rPr>
          <w:szCs w:val="28"/>
        </w:rPr>
        <w:t>1.6. Сергіївський ліцей Сергіївської  сільської ради Полтавської області (ЄДРПОУ 23545943) є правонаступником майна, прав та обов’язків Качанівської гімназії Сергіївської</w:t>
      </w:r>
      <w:r>
        <w:rPr>
          <w:color w:val="000000" w:themeColor="text1"/>
          <w:szCs w:val="28"/>
        </w:rPr>
        <w:t xml:space="preserve"> сільської ради  Полтавської області (ЄДРПОУ 23546546).</w:t>
      </w:r>
    </w:p>
    <w:p w:rsidR="00C86AAF" w:rsidRDefault="00EF39F6">
      <w:pPr>
        <w:spacing w:after="0" w:line="240" w:lineRule="auto"/>
        <w:ind w:left="567" w:hanging="567"/>
        <w:rPr>
          <w:color w:val="000000" w:themeColor="text1"/>
          <w:szCs w:val="28"/>
        </w:rPr>
      </w:pPr>
      <w:r>
        <w:rPr>
          <w:color w:val="000000" w:themeColor="text1"/>
          <w:szCs w:val="28"/>
        </w:rPr>
        <w:t>1.7. Заклад освіти має у своєму складі територіально відокремлений структурний підрозділ (філію) без статусу юридичної особи:</w:t>
      </w:r>
    </w:p>
    <w:p w:rsidR="00C86AAF" w:rsidRDefault="00EF39F6">
      <w:pPr>
        <w:spacing w:after="18" w:line="248" w:lineRule="auto"/>
        <w:ind w:left="426" w:hanging="426"/>
        <w:rPr>
          <w:color w:val="000000" w:themeColor="text1"/>
          <w:szCs w:val="28"/>
        </w:rPr>
      </w:pPr>
      <w:r>
        <w:rPr>
          <w:color w:val="000000" w:themeColor="text1"/>
          <w:szCs w:val="28"/>
        </w:rPr>
        <w:t xml:space="preserve">1.7.1. </w:t>
      </w:r>
      <w:r>
        <w:rPr>
          <w:b/>
          <w:color w:val="000000" w:themeColor="text1"/>
          <w:szCs w:val="28"/>
        </w:rPr>
        <w:t xml:space="preserve">Качанівська філія </w:t>
      </w:r>
      <w:r>
        <w:rPr>
          <w:color w:val="000000" w:themeColor="text1"/>
          <w:szCs w:val="28"/>
        </w:rPr>
        <w:t>Сергіївського ліцею Сергіївської сільської ради   Полтавської області.</w:t>
      </w:r>
    </w:p>
    <w:p w:rsidR="00C86AAF" w:rsidRDefault="00EF39F6">
      <w:pPr>
        <w:spacing w:after="0" w:line="240" w:lineRule="auto"/>
        <w:ind w:left="426" w:firstLine="0"/>
        <w:rPr>
          <w:rFonts w:eastAsia="Calibri" w:cs="Calibri"/>
          <w:color w:val="000000" w:themeColor="text1"/>
          <w:szCs w:val="28"/>
          <w:lang w:eastAsia="en-US"/>
        </w:rPr>
      </w:pPr>
      <w:r>
        <w:rPr>
          <w:rFonts w:eastAsia="Calibri" w:cs="Calibri"/>
          <w:b/>
          <w:color w:val="000000" w:themeColor="text1"/>
          <w:szCs w:val="28"/>
          <w:lang w:eastAsia="en-US"/>
        </w:rPr>
        <w:lastRenderedPageBreak/>
        <w:t>Повна назва</w:t>
      </w:r>
      <w:r>
        <w:rPr>
          <w:rFonts w:eastAsia="Calibri" w:cs="Calibri"/>
          <w:color w:val="000000" w:themeColor="text1"/>
          <w:szCs w:val="28"/>
          <w:lang w:eastAsia="en-US"/>
        </w:rPr>
        <w:t xml:space="preserve"> – Качанівська філія Сергіївського ліцею Сергіївської сільської ради  Полтавської області.</w:t>
      </w:r>
    </w:p>
    <w:p w:rsidR="00C86AAF" w:rsidRDefault="00EF39F6">
      <w:pPr>
        <w:spacing w:after="0" w:line="240" w:lineRule="auto"/>
        <w:ind w:left="426" w:firstLine="0"/>
        <w:rPr>
          <w:rFonts w:eastAsia="Calibri" w:cs="Calibri"/>
          <w:color w:val="000000" w:themeColor="text1"/>
          <w:szCs w:val="28"/>
          <w:lang w:eastAsia="en-US"/>
        </w:rPr>
      </w:pPr>
      <w:r>
        <w:rPr>
          <w:rFonts w:eastAsia="Calibri" w:cs="Calibri"/>
          <w:b/>
          <w:color w:val="000000" w:themeColor="text1"/>
          <w:szCs w:val="28"/>
          <w:lang w:eastAsia="en-US"/>
        </w:rPr>
        <w:t>Скорочена назва</w:t>
      </w:r>
      <w:r>
        <w:rPr>
          <w:rFonts w:eastAsia="Calibri" w:cs="Calibri"/>
          <w:color w:val="000000" w:themeColor="text1"/>
          <w:szCs w:val="28"/>
          <w:lang w:eastAsia="en-US"/>
        </w:rPr>
        <w:t xml:space="preserve"> – Качанівська  філія Сергіївського ліцею.</w:t>
      </w:r>
    </w:p>
    <w:p w:rsidR="00C86AAF" w:rsidRDefault="00EF39F6">
      <w:pPr>
        <w:spacing w:after="0" w:line="240" w:lineRule="auto"/>
        <w:ind w:left="426" w:firstLine="0"/>
        <w:rPr>
          <w:rFonts w:eastAsia="Calibri" w:cs="Calibri"/>
          <w:color w:val="000000" w:themeColor="text1"/>
          <w:szCs w:val="28"/>
          <w:lang w:eastAsia="en-US"/>
        </w:rPr>
      </w:pPr>
      <w:r>
        <w:rPr>
          <w:rFonts w:eastAsia="Calibri" w:cs="Calibri"/>
          <w:color w:val="000000" w:themeColor="text1"/>
          <w:szCs w:val="28"/>
          <w:lang w:eastAsia="en-US"/>
        </w:rPr>
        <w:t>Качанівська філія Сергіївського ліцею Сергіївської сільської ради  Полтавської області (далі – Філія) є територіально відокремленим структурним підрозділом Сергіївського ліцею Сергіївської сільської ради сільської ради Полтавської області (далі – Ліцею) та забезпечує реалізацію права громадян на здобуття початкової та базової загальної середньої освіти.</w:t>
      </w:r>
    </w:p>
    <w:p w:rsidR="00C86AAF" w:rsidRDefault="00EF39F6">
      <w:pPr>
        <w:spacing w:after="0" w:line="240" w:lineRule="auto"/>
        <w:ind w:left="426" w:firstLine="0"/>
        <w:rPr>
          <w:rFonts w:eastAsia="Calibri" w:cs="Calibri"/>
          <w:color w:val="000000" w:themeColor="text1"/>
          <w:szCs w:val="28"/>
          <w:lang w:eastAsia="en-US"/>
        </w:rPr>
      </w:pPr>
      <w:r>
        <w:rPr>
          <w:rFonts w:eastAsia="Calibri" w:cs="Calibri"/>
          <w:b/>
          <w:color w:val="000000" w:themeColor="text1"/>
          <w:szCs w:val="28"/>
          <w:lang w:eastAsia="en-US"/>
        </w:rPr>
        <w:t>Місцезнаходження філії</w:t>
      </w:r>
      <w:r>
        <w:rPr>
          <w:rFonts w:eastAsia="Calibri" w:cs="Calibri"/>
          <w:color w:val="000000" w:themeColor="text1"/>
          <w:szCs w:val="28"/>
          <w:lang w:eastAsia="en-US"/>
        </w:rPr>
        <w:t>: 37331, Полтавська область, Миргородський район, село Качанове, вул. Клубна, 2.</w:t>
      </w:r>
    </w:p>
    <w:p w:rsidR="00C86AAF" w:rsidRDefault="00EF39F6">
      <w:pPr>
        <w:spacing w:after="0" w:line="240" w:lineRule="auto"/>
        <w:ind w:left="426" w:firstLine="0"/>
        <w:rPr>
          <w:rFonts w:eastAsia="Calibri" w:cs="Calibri"/>
          <w:szCs w:val="28"/>
          <w:lang w:eastAsia="en-US"/>
        </w:rPr>
      </w:pPr>
      <w:r>
        <w:rPr>
          <w:rFonts w:eastAsia="Calibri" w:cs="Calibri"/>
          <w:color w:val="000000" w:themeColor="text1"/>
          <w:szCs w:val="28"/>
          <w:lang w:eastAsia="en-US"/>
        </w:rPr>
        <w:t>Засновником Качанівської філії Сергіївського</w:t>
      </w:r>
      <w:r>
        <w:rPr>
          <w:rFonts w:eastAsia="Calibri" w:cs="Calibri"/>
          <w:szCs w:val="28"/>
          <w:lang w:eastAsia="en-US"/>
        </w:rPr>
        <w:t xml:space="preserve"> ліцею є Сергіївська сільська рада в особі Сергіївського сільського голови, код ЄДРПОУ 21051094, місцезнаходження: 37332, Полтавська область, Миргородський район, с. Сергіївка, вул. Центральна, 9, (далі – Засновник).</w:t>
      </w:r>
    </w:p>
    <w:p w:rsidR="00C86AAF" w:rsidRDefault="00C86AAF">
      <w:pPr>
        <w:spacing w:after="0" w:line="240" w:lineRule="auto"/>
        <w:rPr>
          <w:rFonts w:eastAsia="Calibri" w:cs="Calibri"/>
          <w:szCs w:val="28"/>
          <w:lang w:eastAsia="en-US"/>
        </w:rPr>
      </w:pPr>
    </w:p>
    <w:p w:rsidR="00C86AAF" w:rsidRDefault="00EF39F6">
      <w:pPr>
        <w:spacing w:after="0" w:line="240" w:lineRule="auto"/>
        <w:ind w:left="567" w:hanging="567"/>
        <w:rPr>
          <w:szCs w:val="28"/>
        </w:rPr>
      </w:pPr>
      <w:r>
        <w:rPr>
          <w:szCs w:val="28"/>
        </w:rPr>
        <w:t xml:space="preserve">1.8. Ліцей заснований відповідно до Цивільного кодексу України, Закону України «Про місцеве самоврядування в Україні», Закон України «Про освіту», Закон України «Про повну загальну середню освіту» та інших законодавчих актів України. </w:t>
      </w:r>
    </w:p>
    <w:p w:rsidR="00C86AAF" w:rsidRDefault="00EF39F6">
      <w:pPr>
        <w:spacing w:after="0" w:line="240" w:lineRule="auto"/>
        <w:ind w:left="567" w:hanging="567"/>
      </w:pPr>
      <w:r>
        <w:rPr>
          <w:szCs w:val="28"/>
        </w:rPr>
        <w:t>1.9. Головною метою Ліцею є забезпечення реалізац</w:t>
      </w:r>
      <w:r>
        <w:t>ії права громадян на здобуття повної загальної середньої освіти,  з урахуванням здібностей, інтересів та потреб здобувачів освіти.</w:t>
      </w:r>
    </w:p>
    <w:p w:rsidR="00C86AAF" w:rsidRDefault="00EF39F6">
      <w:pPr>
        <w:spacing w:after="0" w:line="240" w:lineRule="auto"/>
        <w:ind w:left="567" w:hanging="567"/>
      </w:pPr>
      <w:r>
        <w:t xml:space="preserve">1.10. Головними завданнями Ліцею та його Філії є: </w:t>
      </w:r>
    </w:p>
    <w:p w:rsidR="00C86AAF" w:rsidRDefault="00EF39F6">
      <w:pPr>
        <w:numPr>
          <w:ilvl w:val="0"/>
          <w:numId w:val="2"/>
        </w:numPr>
        <w:spacing w:after="0" w:line="240" w:lineRule="auto"/>
        <w:ind w:left="567" w:firstLine="0"/>
      </w:pPr>
      <w:r>
        <w:t xml:space="preserve">забезпечення реалізації права громадян на доступність та безоплатність здобуття повної загальної середньої освіти; </w:t>
      </w:r>
    </w:p>
    <w:p w:rsidR="00C86AAF" w:rsidRDefault="00EF39F6">
      <w:pPr>
        <w:numPr>
          <w:ilvl w:val="0"/>
          <w:numId w:val="2"/>
        </w:numPr>
        <w:spacing w:after="0" w:line="240" w:lineRule="auto"/>
        <w:ind w:left="567" w:firstLine="0"/>
      </w:pPr>
      <w:r>
        <w:t xml:space="preserve">виконання вимог Державного стандарту, загальної середньої освіти, підготовка здобувачів освіти до подальшої освіти і трудової діяльності; </w:t>
      </w:r>
    </w:p>
    <w:p w:rsidR="00C86AAF" w:rsidRDefault="00EF39F6">
      <w:pPr>
        <w:numPr>
          <w:ilvl w:val="0"/>
          <w:numId w:val="2"/>
        </w:numPr>
        <w:spacing w:after="0" w:line="240" w:lineRule="auto"/>
        <w:ind w:left="567" w:firstLine="0"/>
      </w:pPr>
      <w:r>
        <w:t xml:space="preserve">формування особистості здобувача освіти, розвиток його здібностей і обдарувань, наукового світогляду; </w:t>
      </w:r>
    </w:p>
    <w:p w:rsidR="00C86AAF" w:rsidRDefault="00EF39F6">
      <w:pPr>
        <w:numPr>
          <w:ilvl w:val="0"/>
          <w:numId w:val="2"/>
        </w:numPr>
        <w:spacing w:after="0" w:line="240" w:lineRule="auto"/>
        <w:ind w:left="567" w:firstLine="0"/>
      </w:pPr>
      <w:r>
        <w:t xml:space="preserve">реалізація права здобувачів освіти на вільне формування політичних і світоглядних переконань; </w:t>
      </w:r>
    </w:p>
    <w:p w:rsidR="00C86AAF" w:rsidRDefault="00EF39F6">
      <w:pPr>
        <w:numPr>
          <w:ilvl w:val="0"/>
          <w:numId w:val="2"/>
        </w:numPr>
        <w:spacing w:after="0" w:line="240" w:lineRule="auto"/>
        <w:ind w:left="567" w:firstLine="0"/>
      </w:pPr>
      <w:r>
        <w:t xml:space="preserve">виховання громадянина України; </w:t>
      </w:r>
    </w:p>
    <w:p w:rsidR="00C86AAF" w:rsidRDefault="00EF39F6">
      <w:pPr>
        <w:numPr>
          <w:ilvl w:val="0"/>
          <w:numId w:val="2"/>
        </w:numPr>
        <w:spacing w:after="0" w:line="240" w:lineRule="auto"/>
        <w:ind w:left="567" w:firstLine="0"/>
      </w:pPr>
      <w:r>
        <w:t xml:space="preserve">виховання шанобливого ставлення до родини, поваги до народних традицій і звичаїв, державної мови, регіональних мов або мов меншин, національних цінностей Українського народу та інших народів і націй; </w:t>
      </w:r>
    </w:p>
    <w:p w:rsidR="00C86AAF" w:rsidRDefault="00EF39F6">
      <w:pPr>
        <w:numPr>
          <w:ilvl w:val="0"/>
          <w:numId w:val="2"/>
        </w:numPr>
        <w:spacing w:after="0" w:line="240" w:lineRule="auto"/>
        <w:ind w:left="567" w:firstLine="0"/>
      </w:pPr>
      <w:r>
        <w:t xml:space="preserve">виховання у здобувачів освіти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 </w:t>
      </w:r>
    </w:p>
    <w:p w:rsidR="00C86AAF" w:rsidRDefault="00EF39F6">
      <w:pPr>
        <w:numPr>
          <w:ilvl w:val="0"/>
          <w:numId w:val="2"/>
        </w:numPr>
        <w:spacing w:after="0" w:line="240" w:lineRule="auto"/>
        <w:ind w:left="567" w:firstLine="0"/>
      </w:pPr>
      <w:r>
        <w:t xml:space="preserve">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 </w:t>
      </w:r>
    </w:p>
    <w:p w:rsidR="00C86AAF" w:rsidRDefault="00EF39F6">
      <w:pPr>
        <w:pStyle w:val="ac"/>
        <w:numPr>
          <w:ilvl w:val="1"/>
          <w:numId w:val="3"/>
        </w:numPr>
        <w:spacing w:after="0" w:line="240" w:lineRule="auto"/>
        <w:ind w:left="567" w:hanging="567"/>
        <w:contextualSpacing w:val="0"/>
        <w:rPr>
          <w:szCs w:val="28"/>
        </w:rPr>
      </w:pPr>
      <w:r>
        <w:t xml:space="preserve">Ліцей у своїй діяльності керується </w:t>
      </w:r>
      <w:r>
        <w:rPr>
          <w:szCs w:val="28"/>
        </w:rPr>
        <w:t xml:space="preserve">Конституцією України, Законами України «Про освіту», «Про загальну середню освіту», актами Президента України, Кабінету Міністрів України, наказами Міністерства освіти і науки України, інших центральних органів виконавчої влади, Статутом закладу загальної </w:t>
      </w:r>
      <w:r>
        <w:rPr>
          <w:szCs w:val="28"/>
        </w:rPr>
        <w:lastRenderedPageBreak/>
        <w:t>середньої освіти (далі - Статут), рішеннями Сергіївської  сільської ради та її виконавчого комітету,</w:t>
      </w:r>
      <w:r>
        <w:rPr>
          <w:color w:val="auto"/>
          <w:szCs w:val="28"/>
        </w:rPr>
        <w:t xml:space="preserve"> наказами відділу освіти, молоді, спорту та культури виконавчого комітету Сергіївської сільської  ради, наказами, листами </w:t>
      </w:r>
      <w:r>
        <w:rPr>
          <w:rStyle w:val="a5"/>
          <w:i w:val="0"/>
          <w:iCs w:val="0"/>
          <w:color w:val="000000" w:themeColor="text1"/>
          <w:szCs w:val="28"/>
          <w:shd w:val="clear" w:color="auto" w:fill="FFFFFF"/>
        </w:rPr>
        <w:t>Департаменту освіти</w:t>
      </w:r>
      <w:r>
        <w:rPr>
          <w:color w:val="000000" w:themeColor="text1"/>
          <w:szCs w:val="28"/>
          <w:shd w:val="clear" w:color="auto" w:fill="FFFFFF"/>
        </w:rPr>
        <w:t xml:space="preserve"> і науки </w:t>
      </w:r>
      <w:r>
        <w:rPr>
          <w:rStyle w:val="a5"/>
          <w:i w:val="0"/>
          <w:iCs w:val="0"/>
          <w:color w:val="000000" w:themeColor="text1"/>
          <w:szCs w:val="28"/>
          <w:shd w:val="clear" w:color="auto" w:fill="FFFFFF"/>
        </w:rPr>
        <w:t xml:space="preserve">Полтавської обласної </w:t>
      </w:r>
      <w:r>
        <w:rPr>
          <w:color w:val="000000" w:themeColor="text1"/>
          <w:szCs w:val="28"/>
          <w:shd w:val="clear" w:color="auto" w:fill="FFFFFF"/>
        </w:rPr>
        <w:t xml:space="preserve">військової адміністрації та </w:t>
      </w:r>
      <w:r>
        <w:rPr>
          <w:szCs w:val="28"/>
        </w:rPr>
        <w:t xml:space="preserve">іншими законодавчими актами різних рівнів. </w:t>
      </w:r>
    </w:p>
    <w:p w:rsidR="00C86AAF" w:rsidRDefault="00EF39F6">
      <w:pPr>
        <w:spacing w:after="0" w:line="240" w:lineRule="auto"/>
        <w:ind w:left="567" w:hanging="567"/>
        <w:rPr>
          <w:szCs w:val="28"/>
        </w:rPr>
      </w:pPr>
      <w:r>
        <w:rPr>
          <w:szCs w:val="28"/>
        </w:rPr>
        <w:t xml:space="preserve">1.12. Ліцей та його Філія діють в межах компетенції, передбаченої  законодавством України, Положенням та цим Статутом. </w:t>
      </w:r>
    </w:p>
    <w:p w:rsidR="00C86AAF" w:rsidRDefault="00EF39F6">
      <w:pPr>
        <w:spacing w:after="0" w:line="240" w:lineRule="auto"/>
        <w:ind w:left="0" w:firstLine="0"/>
        <w:rPr>
          <w:szCs w:val="28"/>
        </w:rPr>
      </w:pPr>
      <w:r>
        <w:rPr>
          <w:szCs w:val="28"/>
        </w:rPr>
        <w:t xml:space="preserve">1.13. Ліцей відповідальний перед особою, суспільством і державою за: </w:t>
      </w:r>
    </w:p>
    <w:p w:rsidR="00C86AAF" w:rsidRDefault="00EF39F6">
      <w:pPr>
        <w:numPr>
          <w:ilvl w:val="0"/>
          <w:numId w:val="2"/>
        </w:numPr>
        <w:spacing w:after="0" w:line="240" w:lineRule="auto"/>
        <w:ind w:left="567" w:firstLine="0"/>
        <w:rPr>
          <w:szCs w:val="28"/>
        </w:rPr>
      </w:pPr>
      <w:r>
        <w:rPr>
          <w:szCs w:val="28"/>
        </w:rPr>
        <w:t xml:space="preserve">дотримання державних стандартів освіти; </w:t>
      </w:r>
    </w:p>
    <w:p w:rsidR="00C86AAF" w:rsidRDefault="00EF39F6">
      <w:pPr>
        <w:numPr>
          <w:ilvl w:val="0"/>
          <w:numId w:val="2"/>
        </w:numPr>
        <w:spacing w:after="0" w:line="240" w:lineRule="auto"/>
        <w:ind w:left="567" w:firstLine="0"/>
        <w:rPr>
          <w:szCs w:val="28"/>
        </w:rPr>
      </w:pPr>
      <w:r>
        <w:rPr>
          <w:szCs w:val="28"/>
        </w:rPr>
        <w:t>безпечні умови освітньої діяльності;</w:t>
      </w:r>
    </w:p>
    <w:p w:rsidR="00C86AAF" w:rsidRDefault="00EF39F6">
      <w:pPr>
        <w:numPr>
          <w:ilvl w:val="0"/>
          <w:numId w:val="2"/>
        </w:numPr>
        <w:spacing w:after="0" w:line="240" w:lineRule="auto"/>
        <w:ind w:left="567" w:firstLine="0"/>
      </w:pPr>
      <w: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rsidR="00C86AAF" w:rsidRDefault="00EF39F6">
      <w:pPr>
        <w:numPr>
          <w:ilvl w:val="0"/>
          <w:numId w:val="2"/>
        </w:numPr>
        <w:spacing w:after="0" w:line="240" w:lineRule="auto"/>
        <w:ind w:left="567" w:firstLine="0"/>
      </w:pPr>
      <w:r>
        <w:t xml:space="preserve">дотримання фінансової дисципліни та збереження матеріально-технічної бази. </w:t>
      </w:r>
    </w:p>
    <w:p w:rsidR="00C86AAF" w:rsidRDefault="00EF39F6">
      <w:pPr>
        <w:spacing w:after="0" w:line="240" w:lineRule="auto"/>
        <w:ind w:left="567" w:hanging="567"/>
      </w:pPr>
      <w:r>
        <w:t>1.14. Мова навчання і виховання в Ліцеї визначається відповідно до Конституції України, відповідно до законів України «Про освіту», «Про повну загальну середню освіту», «Про основні засади функціонування української мови як державної».</w:t>
      </w:r>
    </w:p>
    <w:p w:rsidR="00C86AAF" w:rsidRDefault="00EF39F6">
      <w:pPr>
        <w:spacing w:after="0" w:line="240" w:lineRule="auto"/>
        <w:ind w:left="567" w:firstLine="0"/>
      </w:pPr>
      <w:r>
        <w:t>Мовою освітнього процесу в Ліцеї та Філії є українська мова.</w:t>
      </w:r>
    </w:p>
    <w:p w:rsidR="00C86AAF" w:rsidRDefault="00C86AAF">
      <w:pPr>
        <w:spacing w:after="0" w:line="240" w:lineRule="auto"/>
        <w:ind w:left="567" w:firstLine="0"/>
      </w:pPr>
    </w:p>
    <w:p w:rsidR="00C86AAF" w:rsidRDefault="00EF39F6">
      <w:pPr>
        <w:spacing w:after="0" w:line="240" w:lineRule="auto"/>
        <w:ind w:left="567" w:firstLine="0"/>
      </w:pPr>
      <w:r>
        <w:t xml:space="preserve">Ліцей має право: </w:t>
      </w:r>
    </w:p>
    <w:p w:rsidR="00C86AAF" w:rsidRDefault="00EF39F6">
      <w:pPr>
        <w:numPr>
          <w:ilvl w:val="0"/>
          <w:numId w:val="2"/>
        </w:numPr>
        <w:spacing w:after="0" w:line="240" w:lineRule="auto"/>
        <w:ind w:left="567" w:firstLine="0"/>
      </w:pPr>
      <w:r>
        <w:t xml:space="preserve">проходити в установленому порядку державну атестацію; </w:t>
      </w:r>
    </w:p>
    <w:p w:rsidR="00C86AAF" w:rsidRDefault="00EF39F6">
      <w:pPr>
        <w:numPr>
          <w:ilvl w:val="0"/>
          <w:numId w:val="2"/>
        </w:numPr>
        <w:spacing w:after="0" w:line="240" w:lineRule="auto"/>
        <w:ind w:left="567" w:firstLine="0"/>
        <w:rPr>
          <w:color w:val="auto"/>
        </w:rPr>
      </w:pPr>
      <w:r>
        <w:t xml:space="preserve">визначати форми, методи і засоби організації навчально-виховного процесу за </w:t>
      </w:r>
      <w:r>
        <w:rPr>
          <w:color w:val="auto"/>
        </w:rPr>
        <w:t>погодженням із Департаментом освіти Полтавської обласної ради та відділом освіти, молоді, спорту та культури  Сергіївської  сільської  ради</w:t>
      </w:r>
      <w:r>
        <w:t xml:space="preserve">; </w:t>
      </w:r>
    </w:p>
    <w:p w:rsidR="00C86AAF" w:rsidRDefault="00EF39F6">
      <w:pPr>
        <w:numPr>
          <w:ilvl w:val="0"/>
          <w:numId w:val="2"/>
        </w:numPr>
        <w:spacing w:after="0" w:line="240" w:lineRule="auto"/>
        <w:ind w:left="567" w:firstLine="0"/>
      </w:pPr>
      <w:r>
        <w:t xml:space="preserve">визначати варіативну частину робочого навчального плану; </w:t>
      </w:r>
    </w:p>
    <w:p w:rsidR="00C86AAF" w:rsidRDefault="00EF39F6">
      <w:pPr>
        <w:numPr>
          <w:ilvl w:val="0"/>
          <w:numId w:val="2"/>
        </w:numPr>
        <w:spacing w:after="0" w:line="240" w:lineRule="auto"/>
        <w:ind w:left="567" w:firstLine="0"/>
      </w:pPr>
      <w:r>
        <w:t xml:space="preserve">в </w:t>
      </w:r>
      <w:r>
        <w:rPr>
          <w:color w:val="0D0D0D"/>
        </w:rPr>
        <w:t>установленому</w:t>
      </w:r>
      <w:r>
        <w:t xml:space="preserve"> порядку розробляти і впроваджувати експериментальні та індивідуальні робочі навчальні плани;</w:t>
      </w:r>
    </w:p>
    <w:p w:rsidR="00C86AAF" w:rsidRDefault="00EF39F6">
      <w:pPr>
        <w:numPr>
          <w:ilvl w:val="0"/>
          <w:numId w:val="2"/>
        </w:numPr>
        <w:spacing w:after="0" w:line="240" w:lineRule="auto"/>
        <w:ind w:left="567" w:firstLine="0"/>
      </w:pPr>
      <w:r>
        <w:t>спільно з вищими навчальними закладами освіти,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rsidR="00C86AAF" w:rsidRDefault="00EF39F6">
      <w:pPr>
        <w:numPr>
          <w:ilvl w:val="0"/>
          <w:numId w:val="2"/>
        </w:numPr>
        <w:spacing w:after="18" w:line="248" w:lineRule="auto"/>
        <w:ind w:left="567" w:firstLine="0"/>
      </w:pPr>
      <w:r>
        <w:t>використовувати різні форми морального і матеріального заохочення до учасників навчально-виховного процесу;</w:t>
      </w:r>
    </w:p>
    <w:p w:rsidR="00C86AAF" w:rsidRDefault="00EF39F6">
      <w:pPr>
        <w:numPr>
          <w:ilvl w:val="0"/>
          <w:numId w:val="2"/>
        </w:numPr>
        <w:spacing w:after="18" w:line="248" w:lineRule="auto"/>
        <w:ind w:left="567" w:firstLine="0"/>
        <w:rPr>
          <w:color w:val="auto"/>
        </w:rPr>
      </w:pPr>
      <w:r>
        <w:rPr>
          <w:color w:val="auto"/>
        </w:rPr>
        <w:t>отримувати кошти і матеріальні цінності від органів виконавчої влади, юридичних і фізичних осіб;</w:t>
      </w:r>
    </w:p>
    <w:p w:rsidR="00C86AAF" w:rsidRDefault="00EF39F6">
      <w:pPr>
        <w:numPr>
          <w:ilvl w:val="0"/>
          <w:numId w:val="2"/>
        </w:numPr>
        <w:spacing w:after="18" w:line="248" w:lineRule="auto"/>
        <w:ind w:left="567" w:firstLine="0"/>
      </w:pPr>
      <w:r>
        <w:t>організовувати підготовку, перепідготовку, підвищення кваліфікації та стажування педагогічних кадрів;</w:t>
      </w:r>
    </w:p>
    <w:p w:rsidR="00C86AAF" w:rsidRDefault="00EF39F6">
      <w:pPr>
        <w:numPr>
          <w:ilvl w:val="0"/>
          <w:numId w:val="2"/>
        </w:numPr>
        <w:spacing w:after="18" w:line="248" w:lineRule="auto"/>
        <w:ind w:left="567" w:firstLine="0"/>
      </w:pPr>
      <w:r>
        <w:t>запрошувати на роботу спеціалістів (у тому числі закордонних) на договірних (контрактних) умовах або шляхом укладання трудових угод, угод про співробітництво;</w:t>
      </w:r>
    </w:p>
    <w:p w:rsidR="00C86AAF" w:rsidRDefault="00EF39F6">
      <w:pPr>
        <w:numPr>
          <w:ilvl w:val="0"/>
          <w:numId w:val="2"/>
        </w:numPr>
        <w:spacing w:after="46" w:line="248" w:lineRule="auto"/>
        <w:ind w:left="567" w:firstLine="0"/>
      </w:pPr>
      <w:r>
        <w:t>встановлювати форму для здобувачів освіти;</w:t>
      </w:r>
    </w:p>
    <w:p w:rsidR="00C86AAF" w:rsidRDefault="00EF39F6">
      <w:pPr>
        <w:numPr>
          <w:ilvl w:val="0"/>
          <w:numId w:val="2"/>
        </w:numPr>
        <w:spacing w:after="18" w:line="248" w:lineRule="auto"/>
        <w:ind w:left="567" w:firstLine="0"/>
        <w:rPr>
          <w:color w:val="auto"/>
        </w:rPr>
      </w:pPr>
      <w:r>
        <w:rPr>
          <w:color w:val="auto"/>
        </w:rPr>
        <w:t>надавати платні послуги, які відповідно до законодавства України можуть надаватись комунальними закладами освіти;</w:t>
      </w:r>
    </w:p>
    <w:p w:rsidR="00C86AAF" w:rsidRDefault="00EF39F6">
      <w:pPr>
        <w:numPr>
          <w:ilvl w:val="0"/>
          <w:numId w:val="2"/>
        </w:numPr>
        <w:spacing w:after="0" w:line="240" w:lineRule="auto"/>
        <w:ind w:left="567" w:firstLine="0"/>
      </w:pPr>
      <w:r>
        <w:lastRenderedPageBreak/>
        <w:t xml:space="preserve">надавати приміщення для занять гуртків, клубів, спортивних секцій з метою розвитку творчих здібностей здобувачів освіти, забезпечення їх фізичного здоров’я на підставі угоди про співробітництво; </w:t>
      </w:r>
    </w:p>
    <w:p w:rsidR="00C86AAF" w:rsidRDefault="00EF39F6">
      <w:pPr>
        <w:numPr>
          <w:ilvl w:val="0"/>
          <w:numId w:val="2"/>
        </w:numPr>
        <w:spacing w:after="0" w:line="240" w:lineRule="auto"/>
        <w:ind w:left="567" w:firstLine="0"/>
      </w:pPr>
      <w:r>
        <w:t>здійснювати інші види діяльності, що не заборонені законодавством України і сприяють розвитку Ліцею та реалізації його мети.</w:t>
      </w:r>
    </w:p>
    <w:p w:rsidR="00C86AAF" w:rsidRDefault="00EF39F6">
      <w:pPr>
        <w:spacing w:after="0" w:line="240" w:lineRule="auto"/>
        <w:ind w:left="567" w:hanging="567"/>
      </w:pPr>
      <w:r>
        <w:t>1.15. У ліцеї  можуть створюватися та функціонувати методичні об’єднання, творчі групи, психологічна, соціологічна, методична служби, наукові та інші об’єднання здобувачів освіти, вчителів, батьків.</w:t>
      </w:r>
    </w:p>
    <w:p w:rsidR="00C86AAF" w:rsidRDefault="00EF39F6">
      <w:pPr>
        <w:spacing w:after="0" w:line="240" w:lineRule="auto"/>
        <w:ind w:left="567" w:hanging="567"/>
        <w:rPr>
          <w:color w:val="auto"/>
        </w:rPr>
      </w:pPr>
      <w:r>
        <w:rPr>
          <w:color w:val="auto"/>
        </w:rPr>
        <w:t xml:space="preserve">1.16. Навчання за індивідуальною, інклюзивною та екстернатною формами навчання у </w:t>
      </w:r>
      <w:r>
        <w:t>ліцеї</w:t>
      </w:r>
      <w:r>
        <w:rPr>
          <w:color w:val="auto"/>
        </w:rPr>
        <w:t xml:space="preserve"> організовуються відповідно до положень про індивідуальне, інклюзивне навчання та екстернат у системі загальної середньої освіти, затверджених  Міністерством освіти і науки України.</w:t>
      </w:r>
    </w:p>
    <w:p w:rsidR="00C86AAF" w:rsidRDefault="00EF39F6">
      <w:pPr>
        <w:spacing w:after="0" w:line="240" w:lineRule="auto"/>
        <w:ind w:left="567" w:hanging="567"/>
        <w:rPr>
          <w:color w:val="auto"/>
        </w:rPr>
      </w:pPr>
      <w:r>
        <w:rPr>
          <w:color w:val="auto"/>
        </w:rPr>
        <w:t xml:space="preserve">1.17. Медичне обслуговування здобувачів освіти здійснюється </w:t>
      </w:r>
      <w:r>
        <w:rPr>
          <w:color w:val="000000" w:themeColor="text1"/>
          <w:szCs w:val="28"/>
          <w:shd w:val="clear" w:color="auto" w:fill="FFFFFF"/>
        </w:rPr>
        <w:t xml:space="preserve">Комунальним некомерційним підприємством </w:t>
      </w:r>
      <w:r>
        <w:rPr>
          <w:color w:val="auto"/>
          <w:szCs w:val="28"/>
          <w:shd w:val="clear" w:color="auto" w:fill="FFFFFF"/>
        </w:rPr>
        <w:t>«</w:t>
      </w:r>
      <w:r>
        <w:rPr>
          <w:rStyle w:val="a5"/>
          <w:i w:val="0"/>
          <w:iCs w:val="0"/>
          <w:color w:val="auto"/>
          <w:szCs w:val="28"/>
          <w:shd w:val="clear" w:color="auto" w:fill="FFFFFF"/>
        </w:rPr>
        <w:t>Гадяцька</w:t>
      </w:r>
      <w:r>
        <w:rPr>
          <w:color w:val="auto"/>
          <w:szCs w:val="28"/>
          <w:shd w:val="clear" w:color="auto" w:fill="FFFFFF"/>
        </w:rPr>
        <w:t> міська центральна </w:t>
      </w:r>
      <w:r>
        <w:rPr>
          <w:rStyle w:val="a5"/>
          <w:i w:val="0"/>
          <w:iCs w:val="0"/>
          <w:color w:val="auto"/>
          <w:szCs w:val="28"/>
          <w:shd w:val="clear" w:color="auto" w:fill="FFFFFF"/>
        </w:rPr>
        <w:t>лікарня</w:t>
      </w:r>
      <w:r>
        <w:rPr>
          <w:color w:val="auto"/>
          <w:szCs w:val="28"/>
          <w:shd w:val="clear" w:color="auto" w:fill="FFFFFF"/>
        </w:rPr>
        <w:t xml:space="preserve">» </w:t>
      </w:r>
      <w:r>
        <w:rPr>
          <w:rStyle w:val="a5"/>
          <w:i w:val="0"/>
          <w:iCs w:val="0"/>
          <w:color w:val="auto"/>
          <w:szCs w:val="28"/>
          <w:shd w:val="clear" w:color="auto" w:fill="FFFFFF"/>
        </w:rPr>
        <w:t>Гадяцької</w:t>
      </w:r>
      <w:r>
        <w:rPr>
          <w:color w:val="auto"/>
          <w:szCs w:val="28"/>
          <w:shd w:val="clear" w:color="auto" w:fill="FFFFFF"/>
        </w:rPr>
        <w:t> міської ради</w:t>
      </w:r>
      <w:r>
        <w:rPr>
          <w:color w:val="auto"/>
          <w:szCs w:val="28"/>
        </w:rPr>
        <w:t>.</w:t>
      </w:r>
    </w:p>
    <w:p w:rsidR="00C86AAF" w:rsidRDefault="00EF39F6">
      <w:pPr>
        <w:pStyle w:val="ac"/>
        <w:numPr>
          <w:ilvl w:val="1"/>
          <w:numId w:val="4"/>
        </w:numPr>
        <w:spacing w:after="0" w:line="240" w:lineRule="auto"/>
        <w:ind w:left="567" w:hanging="567"/>
        <w:contextualSpacing w:val="0"/>
      </w:pPr>
      <w:r>
        <w:t xml:space="preserve"> Взаємовідносини Ліцею з юридичними і фізичними особами встановлюються у відповідності до положень чинного законодавства. </w:t>
      </w:r>
    </w:p>
    <w:p w:rsidR="00C86AAF" w:rsidRDefault="00EF39F6">
      <w:pPr>
        <w:spacing w:after="0" w:line="240" w:lineRule="auto"/>
        <w:ind w:left="567" w:hanging="567"/>
        <w:rPr>
          <w:color w:val="000000" w:themeColor="text1"/>
        </w:rPr>
      </w:pPr>
      <w:r>
        <w:t xml:space="preserve">1.19. Наповнюваність класів, груп та їх поділ при вивченні профільних та інших предметів навчального плану визначається Міністерством освіти і науки України. </w:t>
      </w:r>
      <w:r>
        <w:rPr>
          <w:color w:val="000000" w:themeColor="text1"/>
        </w:rPr>
        <w:t>Кількість здобувачів освіти у класі (наповнюваність класу) Ліцею:</w:t>
      </w:r>
    </w:p>
    <w:p w:rsidR="00C86AAF" w:rsidRDefault="00EF39F6">
      <w:pPr>
        <w:tabs>
          <w:tab w:val="left" w:pos="6165"/>
        </w:tabs>
        <w:spacing w:after="0" w:line="240" w:lineRule="auto"/>
        <w:ind w:left="567" w:firstLine="0"/>
        <w:rPr>
          <w:color w:val="000000" w:themeColor="text1"/>
        </w:rPr>
      </w:pPr>
      <w:r>
        <w:rPr>
          <w:color w:val="000000" w:themeColor="text1"/>
        </w:rPr>
        <w:t>24 здобувачі освіти, які здобувають початкову освіту;</w:t>
      </w:r>
      <w:r>
        <w:rPr>
          <w:color w:val="000000" w:themeColor="text1"/>
        </w:rPr>
        <w:tab/>
      </w:r>
    </w:p>
    <w:p w:rsidR="00C86AAF" w:rsidRDefault="00EF39F6">
      <w:pPr>
        <w:spacing w:after="0" w:line="240" w:lineRule="auto"/>
        <w:ind w:left="567" w:firstLine="0"/>
        <w:rPr>
          <w:color w:val="000000" w:themeColor="text1"/>
        </w:rPr>
      </w:pPr>
      <w:r>
        <w:rPr>
          <w:color w:val="000000" w:themeColor="text1"/>
        </w:rPr>
        <w:t>30 здобувачів освіти, які здобувають базову чи профільну середню освіту.</w:t>
      </w:r>
    </w:p>
    <w:p w:rsidR="00C86AAF" w:rsidRDefault="00EF39F6">
      <w:pPr>
        <w:shd w:val="clear" w:color="auto" w:fill="FFFFFF"/>
        <w:spacing w:after="0" w:line="240" w:lineRule="atLeast"/>
        <w:ind w:left="567" w:hanging="567"/>
        <w:rPr>
          <w:color w:val="auto"/>
          <w:szCs w:val="28"/>
        </w:rPr>
      </w:pPr>
      <w:r>
        <w:rPr>
          <w:color w:val="auto"/>
          <w:szCs w:val="28"/>
        </w:rPr>
        <w:t>1.20. Ліцей забезпечує прозорість та інформаційну відкритість своєї діяльності та надає на своєму веб-сайті відкритий доступ до інформації та документів Ліцею відповідно до вимог законів України «Про освіту», «Про повну загальну середню освіту».</w:t>
      </w:r>
    </w:p>
    <w:p w:rsidR="00C86AAF" w:rsidRDefault="00EF39F6">
      <w:pPr>
        <w:rPr>
          <w:color w:val="auto"/>
          <w:szCs w:val="28"/>
        </w:rPr>
      </w:pPr>
      <w:r>
        <w:rPr>
          <w:color w:val="auto"/>
          <w:szCs w:val="28"/>
        </w:rPr>
        <w:br w:type="page"/>
      </w:r>
    </w:p>
    <w:p w:rsidR="00C86AAF" w:rsidRDefault="00EF39F6">
      <w:pPr>
        <w:spacing w:before="120" w:after="120" w:line="240" w:lineRule="auto"/>
        <w:ind w:left="0" w:firstLine="0"/>
        <w:jc w:val="center"/>
      </w:pPr>
      <w:r>
        <w:rPr>
          <w:b/>
        </w:rPr>
        <w:lastRenderedPageBreak/>
        <w:t>ІІ. ОРГАНІЗАЦІЯ НАВЧАЛЬНО-ВИХОВНОГО ПРОЦЕСУ</w:t>
      </w:r>
    </w:p>
    <w:p w:rsidR="00C86AAF" w:rsidRDefault="00EF39F6">
      <w:pPr>
        <w:shd w:val="clear" w:color="auto" w:fill="FFFFFF"/>
        <w:spacing w:after="0" w:line="240" w:lineRule="auto"/>
        <w:ind w:left="567" w:hanging="567"/>
        <w:rPr>
          <w:color w:val="auto"/>
          <w:szCs w:val="28"/>
        </w:rPr>
      </w:pPr>
      <w:r>
        <w:t xml:space="preserve">2.1. </w:t>
      </w:r>
      <w:r>
        <w:rPr>
          <w:color w:val="auto"/>
          <w:szCs w:val="28"/>
        </w:rPr>
        <w:t>Освітній процес Ліцею спрямований на реалізацію Конституцію України, законів України «Про освіту» та «Про повну загальну середню освіту», інших законодавчих актів Верховної Ради України; указів і розпоряджень Президента України; актів Кабінету Міністрів України; наказів Міністерства освіти і науки України, Концепції Нової української школи; державних, регіональних та місцевих програм розвитку освіти, Стратегії розвитку Ліцею, інших нормативно-правових актів України з питань освіти, освітньої програми Ліцею задля виявлення та розвитку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C86AAF" w:rsidRDefault="00EF39F6">
      <w:pPr>
        <w:spacing w:after="0" w:line="240" w:lineRule="auto"/>
        <w:ind w:left="567" w:firstLine="0"/>
      </w:pPr>
      <w:r>
        <w:t xml:space="preserve">Ліцей планує свою роботу самостійно відповідно до перспективного, річного, щомісячного, щотижневого планів. </w:t>
      </w:r>
    </w:p>
    <w:p w:rsidR="00C86AAF" w:rsidRDefault="00EF39F6">
      <w:pPr>
        <w:spacing w:after="0" w:line="240" w:lineRule="auto"/>
        <w:ind w:left="567" w:firstLine="0"/>
      </w:pPr>
      <w:r>
        <w:t xml:space="preserve">У плані роботи відображаються найголовніші питання роботи </w:t>
      </w:r>
      <w:r>
        <w:rPr>
          <w:color w:val="auto"/>
        </w:rPr>
        <w:t>Ліцею</w:t>
      </w:r>
      <w:r>
        <w:t>, визначаються перспективи його розвитку.</w:t>
      </w:r>
    </w:p>
    <w:p w:rsidR="00C86AAF" w:rsidRDefault="00EF39F6">
      <w:pPr>
        <w:spacing w:after="0" w:line="240" w:lineRule="auto"/>
        <w:ind w:left="567" w:firstLine="0"/>
      </w:pPr>
      <w:r>
        <w:t xml:space="preserve">План роботи обговорюється педагогічною радою, затверджується спільно адміністрацією та радою Ліцею. </w:t>
      </w:r>
    </w:p>
    <w:p w:rsidR="00C86AAF" w:rsidRDefault="00EF39F6">
      <w:pPr>
        <w:spacing w:after="0" w:line="240" w:lineRule="auto"/>
        <w:ind w:left="567" w:hanging="567"/>
        <w:rPr>
          <w:color w:val="auto"/>
        </w:rPr>
      </w:pPr>
      <w:r>
        <w:t xml:space="preserve">2.2. Основним документом, що регулює навчально-виховний процес, є Освітня програма, що складається на основі типових навчальних планів, розроблених та затверджених Міністерством освіти і науки України, із конкретизацією варіативної частини. Освітня програма погоджується радою Ліцею та педагогічною </w:t>
      </w:r>
      <w:r>
        <w:rPr>
          <w:color w:val="auto"/>
        </w:rPr>
        <w:t>радою.</w:t>
      </w:r>
    </w:p>
    <w:p w:rsidR="00C86AAF" w:rsidRDefault="00EF39F6">
      <w:pPr>
        <w:spacing w:after="0" w:line="240" w:lineRule="auto"/>
        <w:ind w:left="567" w:hanging="567"/>
      </w:pPr>
      <w:r>
        <w:t>2.3. Відповідно до Освітньої програми педагогічні працівники ліцею самостійно добирають програми, підручники, навчальні посібники, що мають гриф Міністерства освіти і науки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rsidR="00C86AAF" w:rsidRDefault="00EF39F6">
      <w:pPr>
        <w:spacing w:after="0" w:line="240" w:lineRule="auto"/>
        <w:ind w:left="567" w:hanging="567"/>
      </w:pPr>
      <w:r>
        <w:t>2.4. Ліцей здійснює навчально-виховний процес за груповою та індивідуальною формами навчання.</w:t>
      </w:r>
    </w:p>
    <w:p w:rsidR="00C86AAF" w:rsidRDefault="00EF39F6">
      <w:pPr>
        <w:spacing w:after="0" w:line="240" w:lineRule="auto"/>
        <w:ind w:left="567" w:hanging="567"/>
      </w:pPr>
      <w:r>
        <w:t xml:space="preserve">2.5. </w:t>
      </w:r>
      <w:r>
        <w:rPr>
          <w:color w:val="auto"/>
        </w:rPr>
        <w:t>Засновником</w:t>
      </w:r>
      <w:r>
        <w:t xml:space="preserve"> закріплюється за ліцеєм відповідна територія обслуговування. Ліцеєм до початку навчального року беруться на облік здобувачі освіти, які мають його відвідувати.</w:t>
      </w:r>
    </w:p>
    <w:p w:rsidR="00C86AAF" w:rsidRDefault="00EF39F6">
      <w:pPr>
        <w:shd w:val="clear" w:color="auto" w:fill="FFFFFF"/>
        <w:spacing w:after="0" w:line="240" w:lineRule="auto"/>
        <w:ind w:left="567" w:hanging="567"/>
      </w:pPr>
      <w:r>
        <w:t xml:space="preserve">2.6. Зарахування здобувачів освіти до всіх класів ліцею здійснюється без проведення конкурсу </w:t>
      </w:r>
      <w:r>
        <w:rPr>
          <w:color w:val="auto"/>
        </w:rPr>
        <w:t>і, як правило, відповідно до території обслуговування</w:t>
      </w:r>
      <w:r>
        <w:t>.</w:t>
      </w:r>
    </w:p>
    <w:p w:rsidR="00C86AAF" w:rsidRDefault="00EF39F6">
      <w:pPr>
        <w:spacing w:after="0" w:line="240" w:lineRule="auto"/>
        <w:ind w:left="567" w:hanging="567"/>
      </w:pPr>
      <w:r>
        <w:t>2.7. Директор ліцею зобов’язаний вжити заходів для ознайомлення дітей та їх батьків або осіб, які їх замінюють, з порядком зарахування до Ліцею, цим Статутом, правилами внутрішнього розпорядку та іншими документами, що регламентують організацію навчально-виховного процесу.</w:t>
      </w:r>
    </w:p>
    <w:p w:rsidR="00C86AAF" w:rsidRDefault="00EF39F6">
      <w:pPr>
        <w:shd w:val="clear" w:color="auto" w:fill="FFFFFF"/>
        <w:spacing w:after="0" w:line="240" w:lineRule="atLeast"/>
        <w:ind w:left="567" w:hanging="567"/>
        <w:rPr>
          <w:color w:val="auto"/>
          <w:szCs w:val="28"/>
        </w:rPr>
      </w:pPr>
      <w:r>
        <w:t>2.8</w:t>
      </w:r>
      <w:r>
        <w:rPr>
          <w:color w:val="auto"/>
        </w:rPr>
        <w:t xml:space="preserve">. </w:t>
      </w:r>
      <w:r>
        <w:rPr>
          <w:color w:val="auto"/>
          <w:szCs w:val="28"/>
        </w:rPr>
        <w:t>Рівний доступ до здобуття повної загальної середньої освіти Ліцей забезпечує шляхом:</w:t>
      </w:r>
    </w:p>
    <w:p w:rsidR="00C86AAF" w:rsidRDefault="00EF39F6">
      <w:pPr>
        <w:pStyle w:val="ac"/>
        <w:numPr>
          <w:ilvl w:val="0"/>
          <w:numId w:val="5"/>
        </w:numPr>
        <w:shd w:val="clear" w:color="auto" w:fill="FFFFFF"/>
        <w:spacing w:after="0" w:line="240" w:lineRule="atLeast"/>
        <w:ind w:left="567" w:firstLine="0"/>
        <w:jc w:val="left"/>
        <w:rPr>
          <w:color w:val="auto"/>
          <w:szCs w:val="28"/>
        </w:rPr>
      </w:pPr>
      <w:r>
        <w:rPr>
          <w:color w:val="auto"/>
          <w:szCs w:val="28"/>
        </w:rPr>
        <w:t>визначення правил зарахування до Ліцею;</w:t>
      </w:r>
    </w:p>
    <w:p w:rsidR="00C86AAF" w:rsidRDefault="00EF39F6">
      <w:pPr>
        <w:pStyle w:val="ac"/>
        <w:numPr>
          <w:ilvl w:val="0"/>
          <w:numId w:val="5"/>
        </w:numPr>
        <w:shd w:val="clear" w:color="auto" w:fill="FFFFFF"/>
        <w:spacing w:after="0" w:line="240" w:lineRule="atLeast"/>
        <w:ind w:left="567" w:firstLine="0"/>
        <w:rPr>
          <w:color w:val="auto"/>
          <w:szCs w:val="28"/>
        </w:rPr>
      </w:pPr>
      <w:r>
        <w:rPr>
          <w:color w:val="auto"/>
          <w:szCs w:val="28"/>
        </w:rPr>
        <w:t>фінансування Ліцею за рахунок коштів державного та місцевого бюджетів в обсязі, достатньому для виконання державних стандартів та ліцензійних умов;</w:t>
      </w:r>
    </w:p>
    <w:p w:rsidR="00C86AAF" w:rsidRDefault="00EF39F6">
      <w:pPr>
        <w:pStyle w:val="ac"/>
        <w:numPr>
          <w:ilvl w:val="0"/>
          <w:numId w:val="5"/>
        </w:numPr>
        <w:shd w:val="clear" w:color="auto" w:fill="FFFFFF"/>
        <w:spacing w:after="0" w:line="240" w:lineRule="atLeast"/>
        <w:ind w:left="567" w:firstLine="0"/>
        <w:rPr>
          <w:color w:val="auto"/>
          <w:szCs w:val="28"/>
        </w:rPr>
      </w:pPr>
      <w:r>
        <w:rPr>
          <w:color w:val="auto"/>
          <w:szCs w:val="28"/>
        </w:rPr>
        <w:lastRenderedPageBreak/>
        <w:t>дотримання вимог чинного законодавства щодо доступності Ліцею, зокрема для осіб з особливими освітніми потребами;</w:t>
      </w:r>
    </w:p>
    <w:p w:rsidR="00C86AAF" w:rsidRDefault="00EF39F6">
      <w:pPr>
        <w:pStyle w:val="ac"/>
        <w:numPr>
          <w:ilvl w:val="0"/>
          <w:numId w:val="5"/>
        </w:numPr>
        <w:shd w:val="clear" w:color="auto" w:fill="FFFFFF"/>
        <w:spacing w:after="0" w:line="240" w:lineRule="atLeast"/>
        <w:ind w:left="567" w:firstLine="0"/>
        <w:rPr>
          <w:color w:val="auto"/>
          <w:szCs w:val="28"/>
        </w:rPr>
      </w:pPr>
      <w:r>
        <w:rPr>
          <w:color w:val="auto"/>
          <w:szCs w:val="28"/>
        </w:rPr>
        <w:t>викладання навчальних предметів (інтегрованих курсів) способами, що є найбільш прийнятними для осіб відповідного віку, зокрема шляхом адаптації/модифікації змісту навчальних предметів (інтегрованих курсів) для осіб з особливими освітніми потребами;</w:t>
      </w:r>
    </w:p>
    <w:p w:rsidR="00C86AAF" w:rsidRDefault="00EF39F6">
      <w:pPr>
        <w:pStyle w:val="ac"/>
        <w:numPr>
          <w:ilvl w:val="0"/>
          <w:numId w:val="5"/>
        </w:numPr>
        <w:shd w:val="clear" w:color="auto" w:fill="FFFFFF"/>
        <w:spacing w:after="0" w:line="240" w:lineRule="atLeast"/>
        <w:ind w:left="567" w:firstLine="0"/>
        <w:rPr>
          <w:color w:val="auto"/>
          <w:szCs w:val="28"/>
        </w:rPr>
      </w:pPr>
      <w:r>
        <w:rPr>
          <w:color w:val="auto"/>
          <w:szCs w:val="28"/>
        </w:rPr>
        <w:t xml:space="preserve">використання розвиваючих засобів і методів навчання, що враховують особливі освітні потреби </w:t>
      </w:r>
      <w:r>
        <w:t>здобувачів освіти</w:t>
      </w:r>
      <w:r>
        <w:rPr>
          <w:color w:val="auto"/>
          <w:szCs w:val="28"/>
        </w:rPr>
        <w:t xml:space="preserve"> та сприяють успішному засвоєнню змісту навчання і розвитку дитини;</w:t>
      </w:r>
    </w:p>
    <w:p w:rsidR="00C86AAF" w:rsidRDefault="00EF39F6">
      <w:pPr>
        <w:pStyle w:val="ac"/>
        <w:numPr>
          <w:ilvl w:val="0"/>
          <w:numId w:val="5"/>
        </w:numPr>
        <w:shd w:val="clear" w:color="auto" w:fill="FFFFFF"/>
        <w:spacing w:after="0" w:line="240" w:lineRule="atLeast"/>
        <w:ind w:left="567" w:firstLine="0"/>
        <w:rPr>
          <w:color w:val="auto"/>
          <w:szCs w:val="28"/>
        </w:rPr>
      </w:pPr>
      <w:r>
        <w:rPr>
          <w:color w:val="auto"/>
          <w:szCs w:val="28"/>
        </w:rPr>
        <w:t>дотримання принципів універсального дизайну та/або розумного пристосування відповідно до найкращих інтересів дитини.</w:t>
      </w:r>
    </w:p>
    <w:p w:rsidR="00C86AAF" w:rsidRDefault="00EF39F6">
      <w:pPr>
        <w:spacing w:after="0" w:line="240" w:lineRule="auto"/>
        <w:ind w:left="567" w:hanging="567"/>
      </w:pPr>
      <w:r>
        <w:rPr>
          <w:color w:val="auto"/>
          <w:szCs w:val="28"/>
        </w:rPr>
        <w:t xml:space="preserve">2.9. Зарахування здобувачів освіти до Ліцею та його Філії </w:t>
      </w:r>
      <w:r>
        <w:t>здійснюється, як правило, до початку навчального року за наказом його директора.</w:t>
      </w:r>
    </w:p>
    <w:p w:rsidR="00C86AAF" w:rsidRDefault="00EF39F6">
      <w:pPr>
        <w:pStyle w:val="ac"/>
        <w:numPr>
          <w:ilvl w:val="0"/>
          <w:numId w:val="6"/>
        </w:numPr>
        <w:spacing w:after="0" w:line="240" w:lineRule="auto"/>
        <w:ind w:left="567" w:firstLine="0"/>
        <w:contextualSpacing w:val="0"/>
      </w:pPr>
      <w:r>
        <w:t>Для зарахування здобувача</w:t>
      </w:r>
      <w:r w:rsidRPr="00EF39F6">
        <w:t xml:space="preserve"> </w:t>
      </w:r>
      <w:r>
        <w:t>освіти до Ліцею батьки або особи, які їх замінюють, подають заяву, копію свідоцтва про народження дитини, медичну довідку встановленого зразка, особову справу (крім дітей, які вступають до першого класу), документ про відповідний рівень освіти (за наявності).</w:t>
      </w:r>
    </w:p>
    <w:p w:rsidR="00C86AAF" w:rsidRDefault="00EF39F6">
      <w:pPr>
        <w:pStyle w:val="ac"/>
        <w:numPr>
          <w:ilvl w:val="0"/>
          <w:numId w:val="6"/>
        </w:numPr>
        <w:spacing w:after="0" w:line="240" w:lineRule="auto"/>
        <w:ind w:left="567" w:firstLine="0"/>
        <w:contextualSpacing w:val="0"/>
      </w:pPr>
      <w:r>
        <w:t>До першого класу зараховуються, як правило, діти з шести років.</w:t>
      </w:r>
    </w:p>
    <w:p w:rsidR="00C86AAF" w:rsidRDefault="00EF39F6">
      <w:pPr>
        <w:spacing w:after="0" w:line="240" w:lineRule="auto"/>
        <w:ind w:left="567" w:hanging="567"/>
      </w:pPr>
      <w:r>
        <w:t>2.10. Іноземці та особи без громадянства зараховуються до Ліцею відповідно до законодавства України та міжнародних договорів.</w:t>
      </w:r>
    </w:p>
    <w:p w:rsidR="00C86AAF" w:rsidRDefault="00EF39F6">
      <w:pPr>
        <w:spacing w:after="0" w:line="240" w:lineRule="auto"/>
        <w:ind w:left="567" w:hanging="567"/>
      </w:pPr>
      <w:r>
        <w:t xml:space="preserve">2.11. Переведення здобувачів освіти ліцею до наступного класу здійснюється у порядку, встановленому Міністерством освіти і науки України. </w:t>
      </w:r>
    </w:p>
    <w:p w:rsidR="00C86AAF" w:rsidRDefault="00EF39F6">
      <w:pPr>
        <w:spacing w:after="0" w:line="240" w:lineRule="auto"/>
        <w:ind w:left="567" w:firstLine="0"/>
      </w:pPr>
      <w:r>
        <w:t xml:space="preserve">У разі переходу здобувача освіти до іншого закладу для здобуття загальної середньої освіти батьки або особи, які їх замінюють, подають до Ліцею заяву із зазначенням причини переходу та довідку, що підтверджує факт зарахування дитини до іншого </w:t>
      </w:r>
      <w:r>
        <w:rPr>
          <w:color w:val="auto"/>
        </w:rPr>
        <w:t>закладу загальної середньої освіти</w:t>
      </w:r>
      <w:r>
        <w:t xml:space="preserve">. </w:t>
      </w:r>
    </w:p>
    <w:p w:rsidR="00C86AAF" w:rsidRDefault="00EF39F6">
      <w:pPr>
        <w:spacing w:after="0" w:line="240" w:lineRule="auto"/>
        <w:ind w:left="567" w:hanging="567"/>
      </w:pPr>
      <w:r>
        <w:t xml:space="preserve">2.12. У Ліцеї для здобувачів освіти за бажанням їх батьків або осіб, які їх замінюють, за наявності належної навчально-матеріальної бази, педагогічних працівників, обслуговуючого персоналу можуть створюватися групи подовженого дня. Зарахування до груп подовженого дня і відрахування дітей із них здійснюється наказом директора ліцею на підставі заяви батьків (осіб, які їх замінюють). Режим роботи груп подовженого дня розробляється відповідно до Державних санітарних правил і норм улаштування, утримання закладів освіти та організації навчально-виховного процесу, ухвалюється педагогічною радою і затверджується директором ліцею. </w:t>
      </w:r>
    </w:p>
    <w:p w:rsidR="00C86AAF" w:rsidRDefault="00EF39F6">
      <w:pPr>
        <w:spacing w:after="0" w:line="240" w:lineRule="auto"/>
        <w:ind w:left="567" w:hanging="567"/>
      </w:pPr>
      <w:r>
        <w:t xml:space="preserve">2.13. Ліцей приймає рішення про створення класів із дистанційною формою навчання, </w:t>
      </w:r>
      <w:r>
        <w:rPr>
          <w:color w:val="auto"/>
        </w:rPr>
        <w:t xml:space="preserve">класів із поглибленим вивченням окремих предметів, спеціальних </w:t>
      </w:r>
      <w:r>
        <w:t>та інклюзивних класів для навчання дітей з особливими освітніми потребами за погодженням з Сергіївською сільською радою та її виконавчим комітетом,</w:t>
      </w:r>
      <w:r>
        <w:rPr>
          <w:color w:val="auto"/>
        </w:rPr>
        <w:t xml:space="preserve"> відділом освіти, молоді, спорту та культури Сергіївської сільської ради</w:t>
      </w:r>
      <w:r>
        <w:t xml:space="preserve">. </w:t>
      </w:r>
    </w:p>
    <w:p w:rsidR="00C86AAF" w:rsidRDefault="00EF39F6">
      <w:pPr>
        <w:spacing w:after="0" w:line="240" w:lineRule="auto"/>
        <w:ind w:left="567" w:hanging="567"/>
        <w:rPr>
          <w:color w:val="000000" w:themeColor="text1"/>
        </w:rPr>
      </w:pPr>
      <w:r>
        <w:rPr>
          <w:color w:val="000000" w:themeColor="text1"/>
        </w:rPr>
        <w:t xml:space="preserve">2.14. Структура навчального року (тривалість навчальних занять, поділ на чверті, семестри) та режим роботи встановлюються Ліцеєм у межах часу, передбаченого Освітньою програмою, </w:t>
      </w:r>
      <w:r>
        <w:rPr>
          <w:color w:val="000000" w:themeColor="text1"/>
          <w:szCs w:val="28"/>
        </w:rPr>
        <w:t>відповідно до обсягу навчального навантаження, встановленого навчальним планом, та з урахуванням вікових особливостей, фізичного, психічного та інтелектуального розвитку дітей</w:t>
      </w:r>
      <w:r>
        <w:rPr>
          <w:color w:val="000000" w:themeColor="text1"/>
        </w:rPr>
        <w:t xml:space="preserve"> за погодженням Сергіївської сільської ради та її виконавчого комітету, відділом освіти, молоді, спорту та культури  Сергіївської  сільської ради. </w:t>
      </w:r>
    </w:p>
    <w:p w:rsidR="00C86AAF" w:rsidRDefault="00EF39F6">
      <w:pPr>
        <w:spacing w:after="0" w:line="240" w:lineRule="auto"/>
        <w:ind w:left="567" w:firstLine="0"/>
      </w:pPr>
      <w:r>
        <w:lastRenderedPageBreak/>
        <w:t>Навчальний рік у Ліцеї поділяється на семестри, починається 1 вересня і закінчується не пізніше 1 липня наступного року.</w:t>
      </w:r>
    </w:p>
    <w:p w:rsidR="00C86AAF" w:rsidRDefault="00EF39F6">
      <w:pPr>
        <w:spacing w:after="0" w:line="240" w:lineRule="auto"/>
        <w:ind w:left="567" w:hanging="567"/>
      </w:pPr>
      <w:r>
        <w:t>2.15. Загальна тривалість канікул протягом навчального року не повинна становити менш як 30 календарних днів.</w:t>
      </w:r>
    </w:p>
    <w:p w:rsidR="00C86AAF" w:rsidRDefault="00EF39F6">
      <w:pPr>
        <w:spacing w:after="0" w:line="240" w:lineRule="auto"/>
        <w:ind w:left="567" w:hanging="567"/>
      </w:pPr>
      <w:r>
        <w:t xml:space="preserve">2.16. Відволікання здобувачів освіти від навчальних занять на інші види діяльності забороняється, крім випадків, передбачених законодавством України. </w:t>
      </w:r>
    </w:p>
    <w:p w:rsidR="00C86AAF" w:rsidRDefault="00EF39F6">
      <w:pPr>
        <w:spacing w:after="0" w:line="240" w:lineRule="auto"/>
        <w:ind w:left="567" w:hanging="567"/>
      </w:pPr>
      <w:r>
        <w:t>2.17. Залучення здобувачів освіти до видів діяльності, не передбачених навчальною програмою та освітньою програмою, дозволяється лише за їх згодою та згодою батьків або осіб, які їх замінюють.</w:t>
      </w:r>
    </w:p>
    <w:p w:rsidR="00C86AAF" w:rsidRDefault="00EF39F6">
      <w:pPr>
        <w:spacing w:after="0" w:line="240" w:lineRule="auto"/>
        <w:ind w:left="567" w:hanging="567"/>
        <w:rPr>
          <w:color w:val="auto"/>
        </w:rPr>
      </w:pPr>
      <w:r>
        <w:t xml:space="preserve">2.18. </w:t>
      </w:r>
      <w:r>
        <w:rPr>
          <w:szCs w:val="28"/>
        </w:rPr>
        <w:t>Безперервна навчальна діяльність здобувачів освіти (тривалість навчальних занять) не може перевищувати: у 1-му класі - 35 хв., 2-4-х класах - 40 хв., 5-11 класах- 45 хв.</w:t>
      </w:r>
    </w:p>
    <w:p w:rsidR="00C86AAF" w:rsidRDefault="00EF39F6">
      <w:pPr>
        <w:spacing w:after="0" w:line="240" w:lineRule="auto"/>
        <w:ind w:left="567" w:firstLine="0"/>
      </w:pPr>
      <w:r>
        <w:t>Зміна тривалості уроків допускається за рішеннями Сергіївської сільської ради та її виконавчого комітету, Центрів контролю та профілактики хвороб.</w:t>
      </w:r>
    </w:p>
    <w:p w:rsidR="00C86AAF" w:rsidRDefault="00EF39F6">
      <w:pPr>
        <w:spacing w:after="0" w:line="240" w:lineRule="auto"/>
        <w:ind w:left="567" w:hanging="567"/>
        <w:rPr>
          <w:color w:val="auto"/>
        </w:rPr>
      </w:pPr>
      <w:r>
        <w:rPr>
          <w:color w:val="auto"/>
        </w:rPr>
        <w:t xml:space="preserve">2.19. </w:t>
      </w:r>
      <w:r>
        <w:rPr>
          <w:szCs w:val="28"/>
        </w:rPr>
        <w:t xml:space="preserve">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 та повинні відповідати віковим особливостям дітей, крім випадків, визначених чинним законодавством України. </w:t>
      </w:r>
      <w:r>
        <w:rPr>
          <w:color w:val="auto"/>
        </w:rPr>
        <w:t>Для здобувачів освіти 5-9-х класів допускається проведення підряд двох уроків з одного предмету під час лабораторних і контрольних робіт, написання творів, а також уроків трудового навчання. У 10-11-х класах допускається проведення підряд двох уроків з одного предмета інваріантної та варіативної частини навчального плану і профільних предметів.</w:t>
      </w:r>
    </w:p>
    <w:p w:rsidR="00C86AAF" w:rsidRDefault="00EF39F6">
      <w:pPr>
        <w:shd w:val="clear" w:color="auto" w:fill="FFFFFF"/>
        <w:spacing w:after="0" w:line="240" w:lineRule="auto"/>
        <w:ind w:left="567" w:hanging="567"/>
        <w:rPr>
          <w:color w:val="000000" w:themeColor="text1"/>
          <w:szCs w:val="28"/>
        </w:rPr>
      </w:pPr>
      <w:r>
        <w:t xml:space="preserve">2.20. </w:t>
      </w:r>
      <w:r>
        <w:rPr>
          <w:color w:val="auto"/>
          <w:szCs w:val="28"/>
        </w:rPr>
        <w:t xml:space="preserve">Розклад навчальних занять складається відповідно до навчального плану Ліцею та має враховувати оптимальне співвідношення навчального навантаження протягом тижня, а також чергування протягом дня і тижня </w:t>
      </w:r>
      <w:r>
        <w:rPr>
          <w:color w:val="000000" w:themeColor="text1"/>
          <w:szCs w:val="28"/>
        </w:rPr>
        <w:t>навчальних занять із навчальних предметів природничо-математичного, суспільно-гуманітарного циклів із навчальними предметами художньо-естетичного, фізкультурно-оздоровчого та технологічного циклів з урахуванням гігієнічних правил складання розкладу навчальних занять, наведених у Санітарному регламенті для закладів загальної середньої освіти. Розклад навчальних занять Ліцею затверджується директором Ліцею.</w:t>
      </w:r>
    </w:p>
    <w:p w:rsidR="00C86AAF" w:rsidRDefault="00EF39F6">
      <w:pPr>
        <w:shd w:val="clear" w:color="auto" w:fill="FFFFFF"/>
        <w:spacing w:after="0" w:line="240" w:lineRule="auto"/>
        <w:ind w:left="567" w:firstLine="0"/>
        <w:rPr>
          <w:color w:val="000000" w:themeColor="text1"/>
          <w:szCs w:val="28"/>
        </w:rPr>
      </w:pPr>
      <w:r>
        <w:rPr>
          <w:color w:val="000000" w:themeColor="text1"/>
          <w:szCs w:val="28"/>
        </w:rPr>
        <w:t>Крім різних форм обов’язкових навчальних занять, у Ліцеї можуть проводитись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здобувачів освіти та на розвиток їх творчих здібностей, нахилів і обдарувань.</w:t>
      </w:r>
    </w:p>
    <w:p w:rsidR="00C86AAF" w:rsidRDefault="00EF39F6">
      <w:pPr>
        <w:spacing w:after="0" w:line="240" w:lineRule="auto"/>
        <w:ind w:left="567" w:hanging="567"/>
        <w:rPr>
          <w:color w:val="000000" w:themeColor="text1"/>
          <w:szCs w:val="28"/>
        </w:rPr>
      </w:pPr>
      <w:r>
        <w:rPr>
          <w:color w:val="000000" w:themeColor="text1"/>
          <w:szCs w:val="28"/>
        </w:rPr>
        <w:t>2.21. Тривалість перерв між навчальними заняттями для здобувачів освіти 1-4-х класів рекомендується не менше 15 хв., 5-11(12) класів - не менше 10 хв., великої перерви - 30 хв. (для прийому їжі). Замість однієї великої перерви можна влаштовувати дві перерви по 20 хв., після другого та третього навчальних занять - для здобувачів освіти 1-4-х класів, після третього та четвертого навчальних занять - для здобувачів освіти 5-11(12) класів. У середині здвоєного навчального заняття необхідно організувати перерву тривалістю 10 хв. для активного відпочинку.</w:t>
      </w:r>
    </w:p>
    <w:p w:rsidR="00C86AAF" w:rsidRDefault="00EF39F6">
      <w:pPr>
        <w:spacing w:after="0" w:line="240" w:lineRule="auto"/>
        <w:ind w:left="567" w:hanging="567"/>
        <w:rPr>
          <w:color w:val="000000" w:themeColor="text1"/>
          <w:szCs w:val="28"/>
        </w:rPr>
      </w:pPr>
      <w:r>
        <w:rPr>
          <w:color w:val="000000" w:themeColor="text1"/>
          <w:szCs w:val="28"/>
        </w:rPr>
        <w:lastRenderedPageBreak/>
        <w:t>2.22. Зміст, обсяг і характер домашніх завдань визначаються вчителем відповідно до педагогічних і санітарно-гігієнічних вимог з урахуванням вимог освітніх програм та індивідуальних особливостей дітей. Тривалість виконання завдань для самопідготовки здобувачів освіти у позанавчальний час не може бути більше 1 години у 3-5 класах, 1,5 години у 6-9 класах, 2 години – у 10-11(12) класах. Здобувачам освіти 1-2 класів обов’язкові завдання для самопідготовки у позанавчальний час не задаються.</w:t>
      </w:r>
    </w:p>
    <w:p w:rsidR="00C86AAF" w:rsidRDefault="00EF39F6">
      <w:pPr>
        <w:spacing w:after="0" w:line="240" w:lineRule="auto"/>
        <w:ind w:left="567" w:hanging="567"/>
        <w:rPr>
          <w:rFonts w:eastAsia="Calibri"/>
          <w:color w:val="000000" w:themeColor="text1"/>
          <w:szCs w:val="28"/>
        </w:rPr>
      </w:pPr>
      <w:r>
        <w:rPr>
          <w:color w:val="000000" w:themeColor="text1"/>
          <w:szCs w:val="28"/>
        </w:rPr>
        <w:t>2.23. У Ліцеї контроль та оцінювання навчальних досягнень здобувачів освіти здійснюється відповідно до нормативних вимог, визначених Міністерством освіти і науки України.</w:t>
      </w:r>
    </w:p>
    <w:p w:rsidR="00C86AAF" w:rsidRDefault="00EF39F6">
      <w:pPr>
        <w:pStyle w:val="aa"/>
        <w:spacing w:before="0" w:beforeAutospacing="0" w:after="0" w:afterAutospacing="0"/>
        <w:ind w:left="567"/>
        <w:jc w:val="both"/>
        <w:rPr>
          <w:color w:val="000000" w:themeColor="text1"/>
          <w:sz w:val="28"/>
          <w:szCs w:val="28"/>
        </w:rPr>
      </w:pPr>
      <w:r>
        <w:rPr>
          <w:rFonts w:eastAsia="Calibri"/>
          <w:color w:val="000000" w:themeColor="text1"/>
          <w:sz w:val="28"/>
          <w:szCs w:val="28"/>
        </w:rPr>
        <w:t>Навчальні досягнення здобувачів освіти початкових класів підлягають формувальному і підсумковому (тематичному та завершальному) оцінюванню. Оцінювання результатів навчання здобувачів освіти у перших -других класах здійснюється вербально</w:t>
      </w:r>
      <w:r>
        <w:rPr>
          <w:color w:val="000000" w:themeColor="text1"/>
          <w:sz w:val="28"/>
          <w:szCs w:val="28"/>
        </w:rPr>
        <w:t>.</w:t>
      </w:r>
    </w:p>
    <w:p w:rsidR="00C86AAF" w:rsidRDefault="00EF39F6">
      <w:pPr>
        <w:pStyle w:val="aa"/>
        <w:spacing w:before="0" w:beforeAutospacing="0" w:after="0" w:afterAutospacing="0"/>
        <w:ind w:left="567"/>
        <w:jc w:val="both"/>
        <w:rPr>
          <w:color w:val="000000" w:themeColor="text1"/>
          <w:sz w:val="28"/>
          <w:szCs w:val="28"/>
        </w:rPr>
      </w:pPr>
      <w:r>
        <w:rPr>
          <w:color w:val="000000" w:themeColor="text1"/>
          <w:sz w:val="28"/>
          <w:szCs w:val="28"/>
        </w:rPr>
        <w:t>У наступних класах оцінювання здійснюється відповідно до критеріїв оцінювання результатів навчання здобувачів освіти. У документі про освіту (свідоцтві досягнень, табелі успішності, свідоцтві) відображаються результати навчання здобувачів освіти за семестри, навчальний рік та державну підсумкову атестацію.</w:t>
      </w:r>
    </w:p>
    <w:p w:rsidR="00C86AAF" w:rsidRDefault="00EF39F6">
      <w:pPr>
        <w:spacing w:after="0" w:line="240" w:lineRule="auto"/>
        <w:ind w:left="567" w:firstLine="0"/>
        <w:rPr>
          <w:color w:val="000000" w:themeColor="text1"/>
          <w:szCs w:val="28"/>
        </w:rPr>
      </w:pPr>
      <w:r>
        <w:rPr>
          <w:color w:val="000000" w:themeColor="text1"/>
          <w:szCs w:val="28"/>
        </w:rPr>
        <w:t>Облік навчальних досягнень здобувачів освіти протягом навчального року здійснюється у класних журналах, інструкції, про ведення яких затверджуються Міністерством освіти і науки України.</w:t>
      </w:r>
    </w:p>
    <w:p w:rsidR="00C86AAF" w:rsidRDefault="00EF39F6">
      <w:pPr>
        <w:spacing w:after="0" w:line="240" w:lineRule="auto"/>
        <w:ind w:left="567" w:hanging="567"/>
        <w:rPr>
          <w:color w:val="000000" w:themeColor="text1"/>
          <w:szCs w:val="28"/>
        </w:rPr>
      </w:pPr>
      <w:r>
        <w:rPr>
          <w:color w:val="000000" w:themeColor="text1"/>
          <w:szCs w:val="28"/>
        </w:rPr>
        <w:t>2.24. Оцінка за поведінку не виставляється.</w:t>
      </w:r>
    </w:p>
    <w:p w:rsidR="00C86AAF" w:rsidRDefault="00EF39F6">
      <w:pPr>
        <w:spacing w:after="0" w:line="240" w:lineRule="auto"/>
        <w:ind w:left="567" w:hanging="567"/>
        <w:rPr>
          <w:color w:val="000000" w:themeColor="text1"/>
          <w:szCs w:val="28"/>
        </w:rPr>
      </w:pPr>
      <w:r>
        <w:rPr>
          <w:color w:val="000000" w:themeColor="text1"/>
          <w:szCs w:val="28"/>
        </w:rPr>
        <w:t>2.25. Навчання у 4-х та випускних 9-х і 11-х класах Ліцею завершується державною  підсумковою атестацією.</w:t>
      </w:r>
    </w:p>
    <w:p w:rsidR="00C86AAF" w:rsidRDefault="00EF39F6">
      <w:pPr>
        <w:spacing w:after="0" w:line="240" w:lineRule="auto"/>
        <w:ind w:left="567" w:firstLine="0"/>
        <w:rPr>
          <w:color w:val="000000" w:themeColor="text1"/>
          <w:szCs w:val="28"/>
        </w:rPr>
      </w:pPr>
      <w:r>
        <w:rPr>
          <w:color w:val="000000" w:themeColor="text1"/>
          <w:szCs w:val="28"/>
        </w:rPr>
        <w:t xml:space="preserve">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Міністерством освіти і науки України та Міністерством охорони здоров’я України. </w:t>
      </w:r>
    </w:p>
    <w:p w:rsidR="00C86AAF" w:rsidRDefault="00EF39F6">
      <w:pPr>
        <w:spacing w:after="0" w:line="240" w:lineRule="auto"/>
        <w:ind w:left="567" w:firstLine="0"/>
      </w:pPr>
      <w:r>
        <w:rPr>
          <w:color w:val="000000" w:themeColor="text1"/>
          <w:szCs w:val="28"/>
        </w:rPr>
        <w:t>Контроль за відповідністю освітнього рівня здобувачів освіти, які закінчили певний ступінь навчання, вимогам Державного</w:t>
      </w:r>
      <w:r>
        <w:t xml:space="preserve">стандарту загальної середньої освіти здійснюється шляхом їх державної підсумкової атестації. Порядок проведення державної підсумкової атестації визначається Положенням про державну підсумкову атестацію здобувачів освіти у системі загальної середньої освіти, затвердженим Міністерством освіти і науки України.  </w:t>
      </w:r>
    </w:p>
    <w:p w:rsidR="00C86AAF" w:rsidRDefault="00EF39F6">
      <w:pPr>
        <w:spacing w:after="0" w:line="240" w:lineRule="auto"/>
        <w:ind w:left="567" w:hanging="567"/>
      </w:pPr>
      <w:r>
        <w:t>2.26. Результати навчальної діяльності за рік заносяться до особових справ здобувачів освіти</w:t>
      </w:r>
      <w:r>
        <w:rPr>
          <w:sz w:val="24"/>
        </w:rPr>
        <w:t xml:space="preserve">. </w:t>
      </w:r>
      <w:r>
        <w:t xml:space="preserve">У документі про освіту (табелі успішності, свідоцтві, атестаті) відображаються досягнення здобувачів освіти у навчанні за семестри, навчальний рік та державну підсумкову атестацію. У разі незгоди здобувача освіти (його батьків) з оцінкою, він має право звернутися до апеляційної комісії, яка створюється і діє на підставі законодавства України. </w:t>
      </w:r>
    </w:p>
    <w:p w:rsidR="00C86AAF" w:rsidRDefault="00EF39F6">
      <w:pPr>
        <w:spacing w:after="0" w:line="240" w:lineRule="auto"/>
        <w:ind w:left="567" w:firstLine="0"/>
      </w:pPr>
      <w:r>
        <w:t>Результати семестрового, річного оцінювання та державної підсумкової атестації доводяться до відома здобувачів освіти класним керівником.</w:t>
      </w:r>
    </w:p>
    <w:p w:rsidR="00C86AAF" w:rsidRDefault="00EF39F6">
      <w:pPr>
        <w:spacing w:after="0" w:line="240" w:lineRule="auto"/>
        <w:ind w:left="567" w:hanging="567"/>
        <w:rPr>
          <w:color w:val="auto"/>
        </w:rPr>
      </w:pPr>
      <w:r>
        <w:rPr>
          <w:color w:val="auto"/>
        </w:rPr>
        <w:t xml:space="preserve">2.27. Здобувачі освіти початкової школи, які за результатами річного (вербального) оцінювання мають початковий рівень навчальних досягнень (1, 2, 3) у вивченні одного з предметів (українська мова, літературне читання, </w:t>
      </w:r>
      <w:r>
        <w:rPr>
          <w:color w:val="auto"/>
        </w:rPr>
        <w:lastRenderedPageBreak/>
        <w:t xml:space="preserve">математика), згідно з рішенням педагогічної ради ліцею та батьків (одного із батьків) або законних представників можуть: </w:t>
      </w:r>
    </w:p>
    <w:p w:rsidR="00C86AAF" w:rsidRDefault="00EF39F6">
      <w:pPr>
        <w:spacing w:after="0" w:line="240" w:lineRule="auto"/>
        <w:ind w:left="567" w:hanging="567"/>
        <w:rPr>
          <w:color w:val="auto"/>
        </w:rPr>
      </w:pPr>
      <w:r>
        <w:rPr>
          <w:color w:val="auto"/>
        </w:rPr>
        <w:t xml:space="preserve">2.27.1. Бути переведені до наступного класу для продовження навчання за індивідуальною навчальною програмою (з предметів, за якими було виявлено початковий рівень навчальних досягнень згідно з результатами річного оцінювання), що затверджується директором Ліцею. </w:t>
      </w:r>
    </w:p>
    <w:p w:rsidR="00C86AAF" w:rsidRDefault="00EF39F6">
      <w:pPr>
        <w:spacing w:after="0" w:line="240" w:lineRule="auto"/>
        <w:ind w:left="567" w:hanging="567"/>
        <w:rPr>
          <w:color w:val="auto"/>
        </w:rPr>
      </w:pPr>
      <w:r>
        <w:rPr>
          <w:color w:val="auto"/>
        </w:rPr>
        <w:t xml:space="preserve">2.27.2. Бути залишені для повторного навчання у тому самому класі (один раз). </w:t>
      </w:r>
    </w:p>
    <w:p w:rsidR="00C86AAF" w:rsidRDefault="00EF39F6">
      <w:pPr>
        <w:spacing w:after="0" w:line="240" w:lineRule="auto"/>
        <w:ind w:left="567" w:hanging="567"/>
        <w:rPr>
          <w:color w:val="auto"/>
        </w:rPr>
      </w:pPr>
      <w:r>
        <w:rPr>
          <w:color w:val="auto"/>
        </w:rPr>
        <w:t>2.27.3. Продовжити навчання у спеціальних закладах</w:t>
      </w:r>
      <w:r>
        <w:rPr>
          <w:color w:val="auto"/>
          <w:lang w:val="ru-RU"/>
        </w:rPr>
        <w:t xml:space="preserve"> освіти</w:t>
      </w:r>
      <w:r>
        <w:rPr>
          <w:color w:val="auto"/>
        </w:rPr>
        <w:t xml:space="preserve">. </w:t>
      </w:r>
    </w:p>
    <w:p w:rsidR="00C86AAF" w:rsidRDefault="00EF39F6">
      <w:pPr>
        <w:shd w:val="clear" w:color="auto" w:fill="FFFFFF"/>
        <w:spacing w:after="0" w:line="240" w:lineRule="auto"/>
        <w:ind w:left="567" w:hanging="567"/>
        <w:rPr>
          <w:color w:val="auto"/>
          <w:szCs w:val="28"/>
        </w:rPr>
      </w:pPr>
      <w:r>
        <w:t>2.28.</w:t>
      </w:r>
      <w:r>
        <w:rPr>
          <w:color w:val="auto"/>
          <w:szCs w:val="28"/>
        </w:rPr>
        <w:t xml:space="preserve"> За результатами навчання здобувачам освіти або випускникам видається відповідний документ: табель, свідоцтво навчальних досягнень, свідоцтво про здобуття початкової освіти, свідоцтво про здобуття базової середньої освіти, свідоцтво про здобуття базової середньої освіти з відзнакою, свідоцтво про здобуття повної загальної середньої освіти, свідоцтво про здобуття повної загальної середньої освіти з відзнакою.</w:t>
      </w:r>
    </w:p>
    <w:p w:rsidR="00C86AAF" w:rsidRDefault="00EF39F6">
      <w:pPr>
        <w:shd w:val="clear" w:color="auto" w:fill="FFFFFF"/>
        <w:spacing w:after="0" w:line="240" w:lineRule="auto"/>
        <w:ind w:left="567" w:hanging="567"/>
        <w:rPr>
          <w:color w:val="auto"/>
          <w:szCs w:val="28"/>
        </w:rPr>
      </w:pPr>
      <w:r>
        <w:rPr>
          <w:color w:val="auto"/>
          <w:szCs w:val="28"/>
        </w:rPr>
        <w:t>2.29. У документах про освіту результати підсумкового оцінювання визначаються за системою оцінювання, визначеною чинним законодавством України. Свідоцтва або їх бланки виготовляються Ліцеєм спільно із Засновником із присвоєнням їм відповідного реєстраційного номера в Єдиній державній електронній базі з питань освіти.</w:t>
      </w:r>
    </w:p>
    <w:p w:rsidR="00C86AAF" w:rsidRDefault="00EF39F6">
      <w:pPr>
        <w:shd w:val="clear" w:color="auto" w:fill="FFFFFF"/>
        <w:spacing w:after="0" w:line="240" w:lineRule="auto"/>
        <w:ind w:left="567" w:firstLine="0"/>
        <w:rPr>
          <w:color w:val="auto"/>
          <w:szCs w:val="28"/>
        </w:rPr>
      </w:pPr>
      <w:r>
        <w:rPr>
          <w:color w:val="auto"/>
          <w:szCs w:val="28"/>
        </w:rPr>
        <w:t>Разом зі свідоцтвом про здобуття базової середньої освіти, профільної середньої освіти здобувачам освіти Ліцею видається додаток, до якого внесені результати навчання відповідно до загальноприйнятої Міністерством освіти і науки України системи оцінювання.</w:t>
      </w:r>
    </w:p>
    <w:p w:rsidR="00C86AAF" w:rsidRDefault="00EF39F6">
      <w:pPr>
        <w:shd w:val="clear" w:color="auto" w:fill="FFFFFF"/>
        <w:spacing w:after="0" w:line="240" w:lineRule="auto"/>
        <w:ind w:left="567" w:hanging="567"/>
        <w:rPr>
          <w:color w:val="auto"/>
          <w:szCs w:val="28"/>
        </w:rPr>
      </w:pPr>
      <w:r>
        <w:rPr>
          <w:color w:val="auto"/>
          <w:szCs w:val="28"/>
        </w:rPr>
        <w:t>2.30. Результати семестрового, річного оцінювання та державної підсумкової атестації до відома здобувачів освіти, їх батьків або осіб, які їх замінюють, доводить класний керівник.</w:t>
      </w:r>
    </w:p>
    <w:p w:rsidR="00C86AAF" w:rsidRDefault="00EF39F6">
      <w:pPr>
        <w:pStyle w:val="ac"/>
        <w:numPr>
          <w:ilvl w:val="1"/>
          <w:numId w:val="7"/>
        </w:numPr>
        <w:spacing w:after="0" w:line="240" w:lineRule="auto"/>
        <w:ind w:left="567" w:hanging="567"/>
        <w:contextualSpacing w:val="0"/>
        <w:rPr>
          <w:color w:val="000000" w:themeColor="text1"/>
          <w:szCs w:val="28"/>
        </w:rPr>
      </w:pPr>
      <w:r>
        <w:rPr>
          <w:color w:val="000000" w:themeColor="text1"/>
          <w:szCs w:val="28"/>
        </w:rPr>
        <w:t xml:space="preserve">За успіхи у навчанні для здобувачів освіти встановлені такі форми морального заохочення: Похвальний лист «За високі досягнення у навчанні», Похвальна грамота «За особливі досягнення у вивченні окремих предметів», </w:t>
      </w:r>
      <w:r w:rsidR="003E7473">
        <w:rPr>
          <w:color w:val="000000" w:themeColor="text1"/>
          <w:szCs w:val="28"/>
        </w:rPr>
        <w:t>свідоцтво про здобуття базової середньої освіти з відзнакою, свідоцтво про здобуття повної загальної середньої освіти з відзнакою</w:t>
      </w:r>
      <w:r>
        <w:rPr>
          <w:color w:val="000000" w:themeColor="text1"/>
          <w:szCs w:val="28"/>
        </w:rPr>
        <w:t xml:space="preserve">. Порядок нагородження визначається відповідними Положеннями, затвердженими Міністерством освіти і науки України. </w:t>
      </w:r>
    </w:p>
    <w:p w:rsidR="00C86AAF" w:rsidRDefault="00EF39F6">
      <w:pPr>
        <w:spacing w:after="0" w:line="240" w:lineRule="auto"/>
        <w:ind w:left="567" w:firstLine="0"/>
        <w:rPr>
          <w:color w:val="000000" w:themeColor="text1"/>
          <w:szCs w:val="28"/>
        </w:rPr>
      </w:pPr>
      <w:r>
        <w:rPr>
          <w:color w:val="000000" w:themeColor="text1"/>
          <w:szCs w:val="28"/>
        </w:rPr>
        <w:t xml:space="preserve">За успіхи у навчанні для здобувачів освіти можуть бути встановлені стипендії або грошова премія (за рішенням ради закладу, Сергіївської сільської ради та її виконавчого комітету, </w:t>
      </w:r>
      <w:r w:rsidR="003E7473">
        <w:rPr>
          <w:color w:val="000000" w:themeColor="text1"/>
          <w:szCs w:val="28"/>
        </w:rPr>
        <w:t xml:space="preserve">за поданням </w:t>
      </w:r>
      <w:r>
        <w:rPr>
          <w:color w:val="000000" w:themeColor="text1"/>
          <w:szCs w:val="28"/>
        </w:rPr>
        <w:t>відділ</w:t>
      </w:r>
      <w:r w:rsidR="003E7473">
        <w:rPr>
          <w:color w:val="000000" w:themeColor="text1"/>
          <w:szCs w:val="28"/>
        </w:rPr>
        <w:t>у</w:t>
      </w:r>
      <w:r>
        <w:rPr>
          <w:color w:val="000000" w:themeColor="text1"/>
          <w:szCs w:val="28"/>
        </w:rPr>
        <w:t xml:space="preserve"> освіти, молоді, спорту та культури</w:t>
      </w:r>
      <w:r w:rsidR="003E7473">
        <w:rPr>
          <w:color w:val="000000" w:themeColor="text1"/>
          <w:szCs w:val="28"/>
        </w:rPr>
        <w:t xml:space="preserve"> виконавчого комітету</w:t>
      </w:r>
      <w:r>
        <w:rPr>
          <w:color w:val="000000" w:themeColor="text1"/>
          <w:szCs w:val="28"/>
        </w:rPr>
        <w:t xml:space="preserve"> Сергіївської сільської ради</w:t>
      </w:r>
      <w:r w:rsidR="003E7473">
        <w:rPr>
          <w:color w:val="000000" w:themeColor="text1"/>
          <w:szCs w:val="28"/>
        </w:rPr>
        <w:t>,</w:t>
      </w:r>
      <w:r>
        <w:rPr>
          <w:color w:val="000000" w:themeColor="text1"/>
          <w:szCs w:val="28"/>
        </w:rPr>
        <w:t xml:space="preserve"> в межах коштів, передбачених на ці цілі).</w:t>
      </w:r>
    </w:p>
    <w:p w:rsidR="00C86AAF" w:rsidRDefault="00EF39F6">
      <w:pPr>
        <w:pStyle w:val="ac"/>
        <w:numPr>
          <w:ilvl w:val="1"/>
          <w:numId w:val="7"/>
        </w:numPr>
        <w:spacing w:after="0" w:line="240" w:lineRule="auto"/>
        <w:ind w:left="567" w:hanging="567"/>
        <w:contextualSpacing w:val="0"/>
        <w:rPr>
          <w:color w:val="000000" w:themeColor="text1"/>
          <w:szCs w:val="28"/>
        </w:rPr>
      </w:pPr>
      <w:r>
        <w:rPr>
          <w:color w:val="000000" w:themeColor="text1"/>
          <w:szCs w:val="28"/>
        </w:rPr>
        <w:t>Виховання здобувачів освіти у Ліцеї здійснюється під час проведення уроків, у процесі позаурочної та позашкільної роботи.</w:t>
      </w:r>
    </w:p>
    <w:p w:rsidR="00C86AAF" w:rsidRDefault="00EF39F6">
      <w:pPr>
        <w:numPr>
          <w:ilvl w:val="1"/>
          <w:numId w:val="7"/>
        </w:numPr>
        <w:spacing w:after="0" w:line="240" w:lineRule="auto"/>
        <w:ind w:left="567" w:hanging="567"/>
        <w:rPr>
          <w:color w:val="000000" w:themeColor="text1"/>
          <w:szCs w:val="28"/>
        </w:rPr>
      </w:pPr>
      <w:r>
        <w:rPr>
          <w:color w:val="000000" w:themeColor="text1"/>
          <w:szCs w:val="28"/>
        </w:rPr>
        <w:t xml:space="preserve">Цілі виховного процесу в Ліцеї визначаються на основі принципів, закладених у Конституції та законах України, інших нормативно-правових актах. </w:t>
      </w:r>
    </w:p>
    <w:p w:rsidR="00C86AAF" w:rsidRDefault="00EF39F6">
      <w:pPr>
        <w:numPr>
          <w:ilvl w:val="1"/>
          <w:numId w:val="7"/>
        </w:numPr>
        <w:spacing w:after="0" w:line="240" w:lineRule="auto"/>
        <w:ind w:left="567" w:hanging="567"/>
        <w:rPr>
          <w:color w:val="000000" w:themeColor="text1"/>
          <w:szCs w:val="28"/>
        </w:rPr>
      </w:pPr>
      <w:r>
        <w:rPr>
          <w:color w:val="000000" w:themeColor="text1"/>
          <w:szCs w:val="28"/>
        </w:rPr>
        <w:t>У Ліцеї забороняється утворення та діяльність організаційних структур політичних партій, а також релігійних організацій і воєнізованих формувань.</w:t>
      </w:r>
    </w:p>
    <w:p w:rsidR="00C86AAF" w:rsidRDefault="00EF39F6">
      <w:pPr>
        <w:numPr>
          <w:ilvl w:val="1"/>
          <w:numId w:val="7"/>
        </w:numPr>
        <w:spacing w:after="0" w:line="240" w:lineRule="auto"/>
        <w:ind w:left="567" w:hanging="567"/>
        <w:rPr>
          <w:color w:val="000000" w:themeColor="text1"/>
          <w:szCs w:val="28"/>
        </w:rPr>
      </w:pPr>
      <w:r>
        <w:rPr>
          <w:color w:val="000000" w:themeColor="text1"/>
          <w:szCs w:val="28"/>
        </w:rPr>
        <w:t xml:space="preserve"> Політичні партії (об’єднання), релігійні організації не мають права втручатися в освітню діяльність Ліцею.</w:t>
      </w:r>
    </w:p>
    <w:p w:rsidR="00C86AAF" w:rsidRDefault="00EF39F6">
      <w:pPr>
        <w:numPr>
          <w:ilvl w:val="1"/>
          <w:numId w:val="7"/>
        </w:numPr>
        <w:spacing w:after="0" w:line="240" w:lineRule="auto"/>
        <w:ind w:left="567" w:hanging="567"/>
        <w:rPr>
          <w:color w:val="000000" w:themeColor="text1"/>
          <w:szCs w:val="28"/>
        </w:rPr>
      </w:pPr>
      <w:r>
        <w:rPr>
          <w:color w:val="000000" w:themeColor="text1"/>
          <w:szCs w:val="28"/>
        </w:rPr>
        <w:lastRenderedPageBreak/>
        <w:t xml:space="preserve"> У Ліцеї забороняється створення осередків політичних партій та функціонування будь-яких політичних об’єднань.</w:t>
      </w:r>
    </w:p>
    <w:p w:rsidR="00C86AAF" w:rsidRDefault="00EF39F6">
      <w:pPr>
        <w:numPr>
          <w:ilvl w:val="1"/>
          <w:numId w:val="7"/>
        </w:numPr>
        <w:spacing w:after="0" w:line="240" w:lineRule="auto"/>
        <w:ind w:left="567" w:hanging="567"/>
        <w:rPr>
          <w:color w:val="000000" w:themeColor="text1"/>
          <w:szCs w:val="28"/>
        </w:rPr>
      </w:pPr>
      <w:r>
        <w:rPr>
          <w:color w:val="000000" w:themeColor="text1"/>
          <w:szCs w:val="28"/>
        </w:rPr>
        <w:t>Адміністрації Ліцею,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а також цілями та завданнями передбаченими вимогами цього Статуту.</w:t>
      </w:r>
    </w:p>
    <w:p w:rsidR="00C86AAF" w:rsidRDefault="00EF39F6">
      <w:pPr>
        <w:numPr>
          <w:ilvl w:val="1"/>
          <w:numId w:val="7"/>
        </w:numPr>
        <w:spacing w:after="0" w:line="240" w:lineRule="auto"/>
        <w:ind w:left="567" w:hanging="567"/>
        <w:rPr>
          <w:color w:val="000000" w:themeColor="text1"/>
          <w:szCs w:val="28"/>
        </w:rPr>
      </w:pPr>
      <w:r>
        <w:rPr>
          <w:color w:val="000000" w:themeColor="text1"/>
          <w:szCs w:val="28"/>
        </w:rPr>
        <w:t>Залучати здобувачів освіти, які не досягли повноліття, до участі у заходах, організованих громадськими об’єднаннями, дозволяється виключно за згодою їхніх батьків</w:t>
      </w:r>
      <w:r w:rsidR="003E7473">
        <w:rPr>
          <w:color w:val="000000" w:themeColor="text1"/>
          <w:szCs w:val="28"/>
        </w:rPr>
        <w:t xml:space="preserve"> або осіб, що їх замінюють</w:t>
      </w:r>
      <w:r>
        <w:rPr>
          <w:color w:val="000000" w:themeColor="text1"/>
          <w:szCs w:val="28"/>
        </w:rPr>
        <w:t>.</w:t>
      </w:r>
    </w:p>
    <w:p w:rsidR="00C86AAF" w:rsidRDefault="00EF39F6">
      <w:pPr>
        <w:numPr>
          <w:ilvl w:val="1"/>
          <w:numId w:val="7"/>
        </w:numPr>
        <w:spacing w:after="0" w:line="240" w:lineRule="auto"/>
        <w:ind w:left="567" w:hanging="567"/>
        <w:rPr>
          <w:color w:val="000000" w:themeColor="text1"/>
          <w:szCs w:val="28"/>
        </w:rPr>
      </w:pPr>
      <w:r>
        <w:rPr>
          <w:color w:val="000000" w:themeColor="text1"/>
          <w:szCs w:val="28"/>
        </w:rPr>
        <w:t>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w:t>
      </w:r>
    </w:p>
    <w:p w:rsidR="00C86AAF" w:rsidRDefault="00EF39F6">
      <w:pPr>
        <w:numPr>
          <w:ilvl w:val="1"/>
          <w:numId w:val="7"/>
        </w:numPr>
        <w:spacing w:after="0" w:line="240" w:lineRule="auto"/>
        <w:ind w:left="567" w:hanging="567"/>
        <w:rPr>
          <w:color w:val="000000" w:themeColor="text1"/>
          <w:szCs w:val="28"/>
        </w:rPr>
      </w:pPr>
      <w:r>
        <w:rPr>
          <w:color w:val="000000" w:themeColor="text1"/>
          <w:szCs w:val="28"/>
        </w:rPr>
        <w:t>Дисципліна в Ліцеї дотримується на основі взаємоповаги усіх учасників навчально-виховного процесу, дотримання правил внутрішнього розпорядку та цього Статуту.</w:t>
      </w:r>
    </w:p>
    <w:p w:rsidR="001725E8" w:rsidRDefault="00EF39F6">
      <w:pPr>
        <w:spacing w:after="0" w:line="240" w:lineRule="auto"/>
        <w:ind w:left="567" w:hanging="567"/>
        <w:rPr>
          <w:rFonts w:eastAsia="Verdana"/>
          <w:color w:val="000000" w:themeColor="text1"/>
          <w:szCs w:val="28"/>
        </w:rPr>
      </w:pPr>
      <w:r>
        <w:rPr>
          <w:color w:val="000000" w:themeColor="text1"/>
          <w:szCs w:val="28"/>
        </w:rPr>
        <w:t>2.41.Застосування методів фізичного та психічного насильства до здобувачів освіти забороняється</w:t>
      </w:r>
      <w:r>
        <w:rPr>
          <w:rFonts w:eastAsia="Verdana"/>
          <w:color w:val="000000" w:themeColor="text1"/>
          <w:szCs w:val="28"/>
        </w:rPr>
        <w:t>.</w:t>
      </w:r>
    </w:p>
    <w:p w:rsidR="001725E8" w:rsidRDefault="001725E8">
      <w:pPr>
        <w:spacing w:after="0" w:line="240" w:lineRule="auto"/>
        <w:ind w:left="0" w:firstLine="0"/>
        <w:jc w:val="left"/>
        <w:rPr>
          <w:rFonts w:eastAsia="Verdana"/>
          <w:color w:val="000000" w:themeColor="text1"/>
          <w:szCs w:val="28"/>
        </w:rPr>
      </w:pPr>
      <w:r>
        <w:rPr>
          <w:rFonts w:eastAsia="Verdana"/>
          <w:color w:val="000000" w:themeColor="text1"/>
          <w:szCs w:val="28"/>
        </w:rPr>
        <w:br w:type="page"/>
      </w:r>
    </w:p>
    <w:p w:rsidR="00C86AAF" w:rsidRDefault="00EF39F6">
      <w:pPr>
        <w:pStyle w:val="2"/>
        <w:spacing w:before="120" w:after="120" w:line="240" w:lineRule="auto"/>
        <w:ind w:left="312" w:right="0" w:hanging="11"/>
      </w:pPr>
      <w:r>
        <w:lastRenderedPageBreak/>
        <w:t xml:space="preserve">ІІІ. УЧАСНИКИ НАВЧАЛЬНО-ВИХОВНОГО ПРОЦЕСУ </w:t>
      </w:r>
    </w:p>
    <w:p w:rsidR="00C86AAF" w:rsidRDefault="00EF39F6">
      <w:pPr>
        <w:spacing w:after="0" w:line="240" w:lineRule="auto"/>
        <w:ind w:left="567" w:hanging="567"/>
      </w:pPr>
      <w:r>
        <w:t xml:space="preserve">3.1. Учасниками навчально-виховного процесу в </w:t>
      </w:r>
      <w:r>
        <w:rPr>
          <w:color w:val="auto"/>
        </w:rPr>
        <w:t>Ліцеї</w:t>
      </w:r>
      <w:r>
        <w:t xml:space="preserve"> є здобувачі освіти, педагогічні працівники, практичний психолог, бібліотекар, інші спеціалісти закладу, керівники, батьки або особи, які їх замінюють.</w:t>
      </w:r>
    </w:p>
    <w:p w:rsidR="00C86AAF" w:rsidRDefault="00EF39F6">
      <w:pPr>
        <w:spacing w:after="0" w:line="240" w:lineRule="auto"/>
        <w:ind w:left="567" w:hanging="567"/>
      </w:pPr>
      <w:r>
        <w:t xml:space="preserve">3.2. Статус, права та обов’язки учасників навчально-виховного процесу визначаються Законами України «Про освіту», «Про загальну середню освіту», іншими актами законодавства України, цим Статутом, правилами внутрішнього розпорядку </w:t>
      </w:r>
      <w:r>
        <w:rPr>
          <w:color w:val="auto"/>
        </w:rPr>
        <w:t>ліцею</w:t>
      </w:r>
      <w:r>
        <w:rPr>
          <w:sz w:val="24"/>
        </w:rPr>
        <w:t>.</w:t>
      </w:r>
    </w:p>
    <w:p w:rsidR="00C86AAF" w:rsidRDefault="00EF39F6">
      <w:pPr>
        <w:spacing w:after="0" w:line="240" w:lineRule="auto"/>
        <w:ind w:left="567" w:hanging="567"/>
      </w:pPr>
      <w:r>
        <w:t>3.3. Здобувачі освіти Ліцею мають гарантоване державою право на:</w:t>
      </w:r>
    </w:p>
    <w:p w:rsidR="00C86AAF" w:rsidRDefault="00EF39F6">
      <w:pPr>
        <w:numPr>
          <w:ilvl w:val="0"/>
          <w:numId w:val="8"/>
        </w:numPr>
        <w:spacing w:after="0" w:line="240" w:lineRule="auto"/>
        <w:ind w:left="567" w:hanging="283"/>
      </w:pPr>
      <w:r>
        <w:t xml:space="preserve">доступність і безоплатність повної загальної середньої освіти; </w:t>
      </w:r>
    </w:p>
    <w:p w:rsidR="00C86AAF" w:rsidRDefault="00EF39F6">
      <w:pPr>
        <w:numPr>
          <w:ilvl w:val="0"/>
          <w:numId w:val="8"/>
        </w:numPr>
        <w:spacing w:after="0" w:line="240" w:lineRule="auto"/>
        <w:ind w:left="567" w:hanging="283"/>
      </w:pPr>
      <w:r>
        <w:t>форми навчання, профільного напряму, факультативів, спецкурсів, позакласних занять;</w:t>
      </w:r>
    </w:p>
    <w:p w:rsidR="00C86AAF" w:rsidRDefault="00EF39F6">
      <w:pPr>
        <w:spacing w:after="0" w:line="240" w:lineRule="auto"/>
        <w:ind w:left="567" w:right="3382" w:hanging="283"/>
      </w:pPr>
      <w:r>
        <w:t>-  безпечні і нешкідливі умови навчання та праці;</w:t>
      </w:r>
    </w:p>
    <w:p w:rsidR="00C86AAF" w:rsidRDefault="00EF39F6">
      <w:pPr>
        <w:numPr>
          <w:ilvl w:val="0"/>
          <w:numId w:val="8"/>
        </w:numPr>
        <w:spacing w:after="0" w:line="240" w:lineRule="auto"/>
        <w:ind w:left="567" w:hanging="283"/>
      </w:pPr>
      <w:r>
        <w:t xml:space="preserve">користування навчально-виробничою, науковою, матеріально-технічною, культурно-спортивною, корекційно - відновлювальною та лікувально-оздоровчою базою </w:t>
      </w:r>
      <w:r>
        <w:rPr>
          <w:color w:val="auto"/>
        </w:rPr>
        <w:t>ліцею</w:t>
      </w:r>
      <w:r>
        <w:t xml:space="preserve">; </w:t>
      </w:r>
    </w:p>
    <w:p w:rsidR="00C86AAF" w:rsidRDefault="00EF39F6">
      <w:pPr>
        <w:numPr>
          <w:ilvl w:val="0"/>
          <w:numId w:val="8"/>
        </w:numPr>
        <w:spacing w:after="0" w:line="240" w:lineRule="auto"/>
        <w:ind w:left="567" w:hanging="283"/>
      </w:pPr>
      <w:r>
        <w:t>участь у різних видах навчальної, науково-практичної діяльності, конференціях, олімпіадах, виставках, конкурсах тощо;</w:t>
      </w:r>
    </w:p>
    <w:p w:rsidR="00C86AAF" w:rsidRDefault="00EF39F6">
      <w:pPr>
        <w:numPr>
          <w:ilvl w:val="0"/>
          <w:numId w:val="8"/>
        </w:numPr>
        <w:spacing w:after="0" w:line="240" w:lineRule="auto"/>
        <w:ind w:left="567" w:hanging="283"/>
      </w:pPr>
      <w:r>
        <w:t>перегляд результатів оцінювання навчальних досягнень з усіх предметів інваріантної та варіативної частини;</w:t>
      </w:r>
    </w:p>
    <w:p w:rsidR="00C86AAF" w:rsidRDefault="00EF39F6">
      <w:pPr>
        <w:numPr>
          <w:ilvl w:val="0"/>
          <w:numId w:val="8"/>
        </w:numPr>
        <w:spacing w:after="0" w:line="240" w:lineRule="auto"/>
        <w:ind w:left="567" w:hanging="283"/>
      </w:pPr>
      <w:r>
        <w:t xml:space="preserve">участь у роботі органів громадського самоврядування </w:t>
      </w:r>
      <w:r>
        <w:rPr>
          <w:color w:val="auto"/>
        </w:rPr>
        <w:t>ліцею</w:t>
      </w:r>
      <w:r>
        <w:t>;</w:t>
      </w:r>
    </w:p>
    <w:p w:rsidR="00C86AAF" w:rsidRDefault="00EF39F6">
      <w:pPr>
        <w:numPr>
          <w:ilvl w:val="0"/>
          <w:numId w:val="8"/>
        </w:numPr>
        <w:spacing w:after="0" w:line="240" w:lineRule="auto"/>
        <w:ind w:left="567" w:hanging="283"/>
      </w:pPr>
      <w:r>
        <w:t xml:space="preserve">участь у добровільних самодіяльних об’єднаннях, творчих студіях, клубах, гуртках, групах за інтересами тощо; </w:t>
      </w:r>
    </w:p>
    <w:p w:rsidR="00C86AAF" w:rsidRDefault="00EF39F6">
      <w:pPr>
        <w:numPr>
          <w:ilvl w:val="0"/>
          <w:numId w:val="8"/>
        </w:numPr>
        <w:spacing w:after="0" w:line="240" w:lineRule="auto"/>
        <w:ind w:left="567" w:hanging="283"/>
      </w:pPr>
      <w:r>
        <w:t xml:space="preserve">доступ до інформації з усіх галузей знань; </w:t>
      </w:r>
    </w:p>
    <w:p w:rsidR="00C86AAF" w:rsidRDefault="00EF39F6">
      <w:pPr>
        <w:numPr>
          <w:ilvl w:val="0"/>
          <w:numId w:val="8"/>
        </w:numPr>
        <w:spacing w:after="0" w:line="240" w:lineRule="auto"/>
        <w:ind w:left="567" w:hanging="283"/>
      </w:pPr>
      <w:r>
        <w:t xml:space="preserve">повагу людської гідності, вільне вираження поглядів, переконань; </w:t>
      </w:r>
    </w:p>
    <w:p w:rsidR="00C86AAF" w:rsidRDefault="00EF39F6">
      <w:pPr>
        <w:numPr>
          <w:ilvl w:val="0"/>
          <w:numId w:val="8"/>
        </w:numPr>
        <w:spacing w:after="0" w:line="240" w:lineRule="auto"/>
        <w:ind w:left="567" w:hanging="283"/>
      </w:pPr>
      <w:r>
        <w:t>захист від будь-яких форм експлуатації, психічного та фізичного насильства, від дій педагогічних та інших працівників, які порушують їх права, принижують честь і гідність.</w:t>
      </w:r>
    </w:p>
    <w:p w:rsidR="00C86AAF" w:rsidRDefault="00EF39F6">
      <w:pPr>
        <w:spacing w:after="0" w:line="240" w:lineRule="auto"/>
        <w:ind w:left="0" w:firstLine="0"/>
      </w:pPr>
      <w:r>
        <w:t>3.4. Здобувачі освіти Ліцею зобов’язані:</w:t>
      </w:r>
    </w:p>
    <w:p w:rsidR="00C86AAF" w:rsidRDefault="00EF39F6">
      <w:pPr>
        <w:numPr>
          <w:ilvl w:val="0"/>
          <w:numId w:val="8"/>
        </w:numPr>
        <w:spacing w:after="0" w:line="240" w:lineRule="auto"/>
        <w:ind w:left="567" w:hanging="283"/>
      </w:pPr>
      <w:r>
        <w:t xml:space="preserve">оволодівати знаннями, вміннями, практичними навичками в обсязі не меншому, ніж визначено Державним стандартом загальної середньої освіти;  </w:t>
      </w:r>
    </w:p>
    <w:p w:rsidR="00C86AAF" w:rsidRDefault="00EF39F6">
      <w:pPr>
        <w:numPr>
          <w:ilvl w:val="0"/>
          <w:numId w:val="8"/>
        </w:numPr>
        <w:spacing w:after="0" w:line="240" w:lineRule="auto"/>
        <w:ind w:left="567" w:hanging="283"/>
      </w:pPr>
      <w:r>
        <w:t>підвищувати свій загальний культурний рівень;</w:t>
      </w:r>
    </w:p>
    <w:p w:rsidR="00C86AAF" w:rsidRDefault="00EF39F6">
      <w:pPr>
        <w:numPr>
          <w:ilvl w:val="0"/>
          <w:numId w:val="8"/>
        </w:numPr>
        <w:spacing w:after="0" w:line="240" w:lineRule="auto"/>
        <w:ind w:left="567" w:hanging="283"/>
      </w:pPr>
      <w:r>
        <w:t>брати участь у пошуковій та науковій діяльності, передбаченій навчальними програмами та навчальним планом Ліцею, цим Статутом;</w:t>
      </w:r>
    </w:p>
    <w:p w:rsidR="00C86AAF" w:rsidRDefault="00EF39F6">
      <w:pPr>
        <w:numPr>
          <w:ilvl w:val="0"/>
          <w:numId w:val="8"/>
        </w:numPr>
        <w:spacing w:after="0" w:line="240" w:lineRule="auto"/>
        <w:ind w:left="567" w:hanging="283"/>
      </w:pPr>
      <w:r>
        <w:t xml:space="preserve">дотримуватися вимог законодавства України, моральних, етичних норм, поважати честь і гідність інших здобувачів освіти та працівників;  </w:t>
      </w:r>
    </w:p>
    <w:p w:rsidR="00C86AAF" w:rsidRDefault="00EF39F6">
      <w:pPr>
        <w:numPr>
          <w:ilvl w:val="0"/>
          <w:numId w:val="8"/>
        </w:numPr>
        <w:spacing w:after="0" w:line="240" w:lineRule="auto"/>
        <w:ind w:left="567" w:hanging="283"/>
      </w:pPr>
      <w:r>
        <w:t xml:space="preserve">виконувати вимоги педагогічних та інших працівників ліцею відповідно до цього Статуту та правил внутрішнього розпорядку </w:t>
      </w:r>
      <w:r>
        <w:rPr>
          <w:color w:val="auto"/>
        </w:rPr>
        <w:t>Ліцею</w:t>
      </w:r>
      <w:r>
        <w:t xml:space="preserve">;   </w:t>
      </w:r>
    </w:p>
    <w:p w:rsidR="00C86AAF" w:rsidRDefault="00EF39F6">
      <w:pPr>
        <w:numPr>
          <w:ilvl w:val="0"/>
          <w:numId w:val="8"/>
        </w:numPr>
        <w:spacing w:after="0" w:line="240" w:lineRule="auto"/>
        <w:ind w:left="567" w:hanging="283"/>
      </w:pPr>
      <w:r>
        <w:t xml:space="preserve">дбайливо ставитися до державного, громадського і особистого майна, майна інших учасників навчально-виховного процесу;  </w:t>
      </w:r>
    </w:p>
    <w:p w:rsidR="00C86AAF" w:rsidRDefault="00EF39F6">
      <w:pPr>
        <w:numPr>
          <w:ilvl w:val="0"/>
          <w:numId w:val="8"/>
        </w:numPr>
        <w:spacing w:after="0" w:line="240" w:lineRule="auto"/>
        <w:ind w:left="567" w:hanging="283"/>
      </w:pPr>
      <w:r>
        <w:t>дотримуватися вимог цього Статуту, правил внутрішнього розпорядку Ліцею;</w:t>
      </w:r>
    </w:p>
    <w:p w:rsidR="00C86AAF" w:rsidRDefault="00EF39F6">
      <w:pPr>
        <w:numPr>
          <w:ilvl w:val="0"/>
          <w:numId w:val="8"/>
        </w:numPr>
        <w:spacing w:after="0" w:line="240" w:lineRule="auto"/>
        <w:ind w:left="567" w:hanging="283"/>
      </w:pPr>
      <w:r>
        <w:t xml:space="preserve">дотримуватися правил особистої гігієни; </w:t>
      </w:r>
    </w:p>
    <w:p w:rsidR="00C86AAF" w:rsidRDefault="00EF39F6">
      <w:pPr>
        <w:numPr>
          <w:ilvl w:val="0"/>
          <w:numId w:val="8"/>
        </w:numPr>
        <w:spacing w:after="0" w:line="240" w:lineRule="auto"/>
        <w:ind w:left="567" w:hanging="283"/>
      </w:pPr>
      <w:r>
        <w:t xml:space="preserve">брати посильну участь у різних видах трудової діяльності, що не заборонені законодавством України. </w:t>
      </w:r>
    </w:p>
    <w:p w:rsidR="00C86AAF" w:rsidRDefault="00EF39F6">
      <w:pPr>
        <w:numPr>
          <w:ilvl w:val="1"/>
          <w:numId w:val="9"/>
        </w:numPr>
        <w:spacing w:after="0" w:line="240" w:lineRule="auto"/>
        <w:ind w:left="567" w:hanging="567"/>
      </w:pPr>
      <w:r>
        <w:lastRenderedPageBreak/>
        <w:t xml:space="preserve">Здобувачі освіти ліцею залучаються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rsidR="00C86AAF" w:rsidRDefault="00EF39F6">
      <w:pPr>
        <w:numPr>
          <w:ilvl w:val="1"/>
          <w:numId w:val="9"/>
        </w:numPr>
        <w:spacing w:after="0" w:line="240" w:lineRule="auto"/>
        <w:ind w:left="567" w:hanging="567"/>
      </w:pPr>
      <w:r>
        <w:t xml:space="preserve">За невиконання учасниками навчально-виховного процесу своїх обов’язків, порушення цього Статуту, правил внутрішнього розпорядку на них можуть накладатися стягнення відповідно до законодавства України. </w:t>
      </w:r>
    </w:p>
    <w:p w:rsidR="00C86AAF" w:rsidRDefault="00EF39F6">
      <w:pPr>
        <w:numPr>
          <w:ilvl w:val="1"/>
          <w:numId w:val="9"/>
        </w:numPr>
        <w:spacing w:after="0" w:line="240" w:lineRule="auto"/>
        <w:ind w:left="567" w:hanging="567"/>
      </w:pPr>
      <w:r>
        <w:t xml:space="preserve">Педагогічними працівниками </w:t>
      </w:r>
      <w:r>
        <w:rPr>
          <w:color w:val="auto"/>
        </w:rPr>
        <w:t>Ліцею</w:t>
      </w:r>
      <w:r>
        <w:t xml:space="preserve"> можуть бути особи з високими моральними якостями, які мають відповідну педагогічну освіту, належний рівень професійної підготовки, фізичний та психічний стан, здоров’я яких дозволяє виконувати професійні обов’язки, забезпечують результативність та якість своєї роботи, </w:t>
      </w:r>
      <w:r>
        <w:rPr>
          <w:szCs w:val="28"/>
        </w:rPr>
        <w:t>вільно володіють державною мовою або володіють державною мовою в обсязі, достатньому для спілкування (для іноземців та осіб без громадянства, які запрошені до Ліцею і працюють на тимчасовій основі як викладачі іноземної мови)</w:t>
      </w:r>
      <w:r w:rsidR="00B2306A">
        <w:rPr>
          <w:szCs w:val="28"/>
        </w:rPr>
        <w:t>.</w:t>
      </w:r>
    </w:p>
    <w:p w:rsidR="00C86AAF" w:rsidRDefault="00EF39F6">
      <w:pPr>
        <w:numPr>
          <w:ilvl w:val="1"/>
          <w:numId w:val="9"/>
        </w:numPr>
        <w:spacing w:after="0" w:line="240" w:lineRule="auto"/>
        <w:ind w:left="567" w:hanging="567"/>
      </w:pPr>
      <w:r>
        <w:t xml:space="preserve">До педагогічної діяльності у </w:t>
      </w:r>
      <w:r>
        <w:rPr>
          <w:color w:val="auto"/>
        </w:rPr>
        <w:t>Ліцеї</w:t>
      </w:r>
      <w:r>
        <w:t xml:space="preserve">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України.  </w:t>
      </w:r>
    </w:p>
    <w:p w:rsidR="00C86AAF" w:rsidRDefault="00EF39F6">
      <w:pPr>
        <w:numPr>
          <w:ilvl w:val="1"/>
          <w:numId w:val="9"/>
        </w:numPr>
        <w:spacing w:after="0" w:line="240" w:lineRule="auto"/>
        <w:ind w:left="567" w:hanging="567"/>
      </w:pPr>
      <w:r>
        <w:t xml:space="preserve">Призначення на посаду, звільнення з посади педагогічних та інших працівників й інші трудові відносини регулюються законодавством України про працю, Законом України «Про загальну середню освіту» та іншими законодавчими актами.  </w:t>
      </w:r>
    </w:p>
    <w:p w:rsidR="00C86AAF" w:rsidRDefault="00EF39F6">
      <w:pPr>
        <w:numPr>
          <w:ilvl w:val="1"/>
          <w:numId w:val="9"/>
        </w:numPr>
        <w:spacing w:after="0" w:line="240" w:lineRule="auto"/>
        <w:ind w:left="567" w:hanging="567"/>
      </w:pPr>
      <w:r>
        <w:t xml:space="preserve">Директор </w:t>
      </w:r>
      <w:r>
        <w:rPr>
          <w:color w:val="auto"/>
        </w:rPr>
        <w:t>Ліцею</w:t>
      </w:r>
      <w:r>
        <w:t xml:space="preserve"> призначає класних керівників, завідуючих навчальними кабінетами, майстернями, навчально-дослідними ділянками, права та обов’язки яких визначаються нормативно-правовими актами Міністерства освіти і науки України, правилами внутрішнього трудового розпорядку та цим Статутом. </w:t>
      </w:r>
    </w:p>
    <w:p w:rsidR="00C86AAF" w:rsidRDefault="00EF39F6">
      <w:pPr>
        <w:numPr>
          <w:ilvl w:val="1"/>
          <w:numId w:val="9"/>
        </w:numPr>
        <w:spacing w:after="0" w:line="240" w:lineRule="auto"/>
        <w:ind w:left="567" w:hanging="567"/>
      </w:pPr>
      <w:r>
        <w:t xml:space="preserve">Обсяг педагогічного навантаження вчителів визначається на підставі законодавства України директором </w:t>
      </w:r>
      <w:r>
        <w:rPr>
          <w:color w:val="auto"/>
        </w:rPr>
        <w:t>Ліцею</w:t>
      </w:r>
      <w:r>
        <w:t xml:space="preserve">, погоджується з трудовим колективом і затверджується Засновником. </w:t>
      </w:r>
    </w:p>
    <w:p w:rsidR="00C86AAF" w:rsidRDefault="00EF39F6">
      <w:pPr>
        <w:spacing w:after="0" w:line="240" w:lineRule="auto"/>
        <w:ind w:left="567" w:firstLine="0"/>
      </w:pPr>
      <w:r>
        <w:t>Обсяг педагогічного навантаження може бути менше тарифної ставки (посадового окладу) лише за письмовою згодою педагогічного працівника.</w:t>
      </w:r>
    </w:p>
    <w:p w:rsidR="00C86AAF" w:rsidRDefault="00EF39F6">
      <w:pPr>
        <w:spacing w:after="0" w:line="240" w:lineRule="auto"/>
        <w:ind w:left="567" w:firstLine="0"/>
      </w:pPr>
      <w:r>
        <w:t xml:space="preserve">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Освітньою програмою, або за письмовою згодою педагогічного працівника з дотриманням законодавства України про працю. </w:t>
      </w:r>
    </w:p>
    <w:p w:rsidR="00C86AAF" w:rsidRDefault="00EF39F6">
      <w:pPr>
        <w:shd w:val="clear" w:color="auto" w:fill="FFFFFF"/>
        <w:spacing w:after="0" w:line="240" w:lineRule="auto"/>
        <w:ind w:left="567" w:hanging="567"/>
        <w:rPr>
          <w:color w:val="auto"/>
          <w:szCs w:val="28"/>
        </w:rPr>
      </w:pPr>
      <w:r>
        <w:rPr>
          <w:color w:val="auto"/>
          <w:szCs w:val="28"/>
        </w:rPr>
        <w:t>3.12.Педагогічні працівники, які не мають досвіду педагогічної діяльності та приймаються на посаду педагогічного працівника, протягом першого року роботи повинні проходити педагогічну інтернатуру.</w:t>
      </w:r>
    </w:p>
    <w:p w:rsidR="00C86AAF" w:rsidRDefault="00EF39F6">
      <w:pPr>
        <w:shd w:val="clear" w:color="auto" w:fill="FFFFFF"/>
        <w:spacing w:after="0" w:line="240" w:lineRule="auto"/>
        <w:ind w:left="567" w:hanging="567"/>
        <w:rPr>
          <w:color w:val="auto"/>
          <w:szCs w:val="28"/>
        </w:rPr>
      </w:pPr>
      <w:r>
        <w:rPr>
          <w:color w:val="auto"/>
          <w:szCs w:val="28"/>
        </w:rPr>
        <w:t>3.13.Педагогічна інтернатура організовується відповідно до наказу директора Ліцею, що видається в день призначення особи на посаду педагогічного працівника.</w:t>
      </w:r>
    </w:p>
    <w:p w:rsidR="00C86AAF" w:rsidRDefault="00EF39F6">
      <w:pPr>
        <w:shd w:val="clear" w:color="auto" w:fill="FFFFFF"/>
        <w:spacing w:after="0" w:line="240" w:lineRule="auto"/>
        <w:ind w:left="567" w:hanging="567"/>
        <w:rPr>
          <w:color w:val="auto"/>
          <w:szCs w:val="28"/>
        </w:rPr>
      </w:pPr>
      <w:r>
        <w:rPr>
          <w:color w:val="auto"/>
          <w:szCs w:val="28"/>
        </w:rPr>
        <w:t>3.14.Виконання обов’язків педагога-наставника покладається на педагогічного працівника з досвідом педагогічної діяльності, як правило, не менше п’яти років за відповідною спеціальністю (такою самою або спорідненою предметною спеціальністю або спеціалізацією).</w:t>
      </w:r>
    </w:p>
    <w:p w:rsidR="00C86AAF" w:rsidRDefault="00EF39F6">
      <w:pPr>
        <w:pStyle w:val="ac"/>
        <w:numPr>
          <w:ilvl w:val="1"/>
          <w:numId w:val="10"/>
        </w:numPr>
        <w:spacing w:after="0" w:line="240" w:lineRule="auto"/>
        <w:ind w:left="709"/>
        <w:contextualSpacing w:val="0"/>
      </w:pPr>
      <w:r>
        <w:t>Педагогічні працівники мають право:</w:t>
      </w:r>
    </w:p>
    <w:p w:rsidR="00C86AAF" w:rsidRDefault="00EF39F6">
      <w:pPr>
        <w:numPr>
          <w:ilvl w:val="0"/>
          <w:numId w:val="8"/>
        </w:numPr>
        <w:spacing w:after="0" w:line="240" w:lineRule="auto"/>
        <w:ind w:left="567" w:firstLine="0"/>
      </w:pPr>
      <w:r>
        <w:lastRenderedPageBreak/>
        <w:t>самостійно обирати форми, методи, способи навчальної роботи, не шкідливі для здоров’я здобувачів освіти;</w:t>
      </w:r>
    </w:p>
    <w:p w:rsidR="00C86AAF" w:rsidRDefault="00EF39F6">
      <w:pPr>
        <w:numPr>
          <w:ilvl w:val="0"/>
          <w:numId w:val="8"/>
        </w:numPr>
        <w:spacing w:after="0" w:line="240" w:lineRule="auto"/>
        <w:ind w:left="567" w:firstLine="0"/>
      </w:pPr>
      <w:r>
        <w:t xml:space="preserve">брати участь у роботі методичних об'єднань, нарад, зборів закладу та інших органів самоврядування </w:t>
      </w:r>
      <w:r>
        <w:rPr>
          <w:color w:val="auto"/>
        </w:rPr>
        <w:t>ліцею</w:t>
      </w:r>
      <w:r>
        <w:t xml:space="preserve">, в заходах, пов'язаних з організацією навчально-виховної роботи; </w:t>
      </w:r>
    </w:p>
    <w:p w:rsidR="00C86AAF" w:rsidRDefault="00EF39F6">
      <w:pPr>
        <w:numPr>
          <w:ilvl w:val="0"/>
          <w:numId w:val="8"/>
        </w:numPr>
        <w:spacing w:after="0" w:line="240" w:lineRule="auto"/>
        <w:ind w:left="567" w:firstLine="0"/>
      </w:pPr>
      <w:r>
        <w:t xml:space="preserve">обирати форми та здійснювати підвищення своєї кваліфікації;  </w:t>
      </w:r>
    </w:p>
    <w:p w:rsidR="00C86AAF" w:rsidRDefault="00EF39F6">
      <w:pPr>
        <w:numPr>
          <w:ilvl w:val="0"/>
          <w:numId w:val="8"/>
        </w:numPr>
        <w:spacing w:after="0" w:line="240" w:lineRule="auto"/>
        <w:ind w:left="567" w:firstLine="0"/>
      </w:pPr>
      <w:r>
        <w:t xml:space="preserve">навчатися у вищих </w:t>
      </w:r>
      <w:r w:rsidR="00B2306A">
        <w:t xml:space="preserve">навчальних </w:t>
      </w:r>
      <w:r>
        <w:t xml:space="preserve">закладах освіти і закладах системи підготовки та підвищення кваліфікації педагогічних працівників;  </w:t>
      </w:r>
    </w:p>
    <w:p w:rsidR="00C86AAF" w:rsidRDefault="00EF39F6">
      <w:pPr>
        <w:numPr>
          <w:ilvl w:val="0"/>
          <w:numId w:val="8"/>
        </w:numPr>
        <w:spacing w:after="0" w:line="240" w:lineRule="auto"/>
        <w:ind w:left="567" w:firstLine="0"/>
      </w:pPr>
      <w:r>
        <w:t xml:space="preserve">проходити атестацію для здобуття відповідної  кваліфікаційної категорії та отримувати її в разі успішного проходження атестації;  </w:t>
      </w:r>
    </w:p>
    <w:p w:rsidR="00C86AAF" w:rsidRDefault="00EF39F6">
      <w:pPr>
        <w:numPr>
          <w:ilvl w:val="0"/>
          <w:numId w:val="8"/>
        </w:numPr>
        <w:spacing w:after="0" w:line="240" w:lineRule="auto"/>
        <w:ind w:left="567" w:firstLine="0"/>
      </w:pPr>
      <w:r>
        <w:t>проводити в установленому порядку науково-дослідну, експериментальну, пошукову роботу;</w:t>
      </w:r>
    </w:p>
    <w:p w:rsidR="00C86AAF" w:rsidRDefault="00EF39F6">
      <w:pPr>
        <w:pStyle w:val="ac"/>
        <w:numPr>
          <w:ilvl w:val="0"/>
          <w:numId w:val="8"/>
        </w:numPr>
        <w:spacing w:after="0" w:line="240" w:lineRule="auto"/>
        <w:ind w:left="567" w:right="-7" w:firstLine="0"/>
        <w:contextualSpacing w:val="0"/>
      </w:pPr>
      <w:r>
        <w:t>вносити керівництву ліцею і органам управління освітою пропозиції щодо поліпшення навчально-виховної роботи;</w:t>
      </w:r>
    </w:p>
    <w:p w:rsidR="00C86AAF" w:rsidRDefault="00EF39F6">
      <w:pPr>
        <w:numPr>
          <w:ilvl w:val="0"/>
          <w:numId w:val="8"/>
        </w:numPr>
        <w:spacing w:after="0" w:line="240" w:lineRule="auto"/>
        <w:ind w:left="567" w:firstLine="0"/>
      </w:pPr>
      <w:r>
        <w:t>на соціальне і матеріальне забезпечення відповідно до законодавства України;</w:t>
      </w:r>
    </w:p>
    <w:p w:rsidR="00C86AAF" w:rsidRDefault="00EF39F6">
      <w:pPr>
        <w:numPr>
          <w:ilvl w:val="0"/>
          <w:numId w:val="8"/>
        </w:numPr>
        <w:spacing w:after="0" w:line="240" w:lineRule="auto"/>
        <w:ind w:left="567" w:firstLine="0"/>
      </w:pPr>
      <w:r>
        <w:t xml:space="preserve">об’єднуватися у професійні спілки та бути членами інших громадських об’єднань, діяльність яких не заборонена законодавством України; </w:t>
      </w:r>
    </w:p>
    <w:p w:rsidR="00C86AAF" w:rsidRDefault="00EF39F6">
      <w:pPr>
        <w:numPr>
          <w:ilvl w:val="0"/>
          <w:numId w:val="8"/>
        </w:numPr>
        <w:spacing w:after="0" w:line="240" w:lineRule="auto"/>
        <w:ind w:left="567" w:firstLine="0"/>
      </w:pPr>
      <w:r>
        <w:t xml:space="preserve">порушувати питання захисту прав, професійної та людської честі і гідності. </w:t>
      </w:r>
    </w:p>
    <w:p w:rsidR="00C86AAF" w:rsidRDefault="00EF39F6">
      <w:pPr>
        <w:tabs>
          <w:tab w:val="center" w:pos="3664"/>
        </w:tabs>
        <w:spacing w:after="0" w:line="240" w:lineRule="auto"/>
        <w:ind w:left="0" w:firstLine="0"/>
        <w:jc w:val="left"/>
      </w:pPr>
      <w:r>
        <w:t>3.16. Педагогічні працівники Ліцею зобов’язані:</w:t>
      </w:r>
    </w:p>
    <w:p w:rsidR="00C86AAF" w:rsidRDefault="00EF39F6">
      <w:pPr>
        <w:numPr>
          <w:ilvl w:val="0"/>
          <w:numId w:val="8"/>
        </w:numPr>
        <w:spacing w:after="0" w:line="240" w:lineRule="auto"/>
        <w:ind w:left="567" w:firstLine="0"/>
      </w:pPr>
      <w:r>
        <w:t>забезпечувати належний рівень викладання навчальних дисциплін відповідно до навчальних програм з дотриманням вимог Державного стандарту загальної середньої освіти;</w:t>
      </w:r>
    </w:p>
    <w:p w:rsidR="00C86AAF" w:rsidRDefault="00EF39F6">
      <w:pPr>
        <w:numPr>
          <w:ilvl w:val="0"/>
          <w:numId w:val="8"/>
        </w:numPr>
        <w:spacing w:after="0" w:line="240" w:lineRule="auto"/>
        <w:ind w:left="567" w:firstLine="0"/>
      </w:pPr>
      <w:r>
        <w:t>контролювати рівень навчальних досягнень здобувачів освіти;</w:t>
      </w:r>
    </w:p>
    <w:p w:rsidR="00C86AAF" w:rsidRDefault="00EF39F6">
      <w:pPr>
        <w:numPr>
          <w:ilvl w:val="0"/>
          <w:numId w:val="8"/>
        </w:numPr>
        <w:spacing w:after="0" w:line="240" w:lineRule="auto"/>
        <w:ind w:left="567" w:firstLine="0"/>
      </w:pPr>
      <w:r>
        <w:t xml:space="preserve">нести відповідальність за відповідність оцінювання навчальних досягнень здобувачів освіти критеріям оцінювання, затвердженим Міністерством освіти і науки України, доводити результати навчальних досягнень здобувачів освіти до відома дітей, батьків, осіб, що їх замінюють, </w:t>
      </w:r>
      <w:r w:rsidR="00B2306A">
        <w:t>директора</w:t>
      </w:r>
      <w:r>
        <w:t xml:space="preserve"> </w:t>
      </w:r>
      <w:r>
        <w:rPr>
          <w:color w:val="auto"/>
        </w:rPr>
        <w:t>ліцею</w:t>
      </w:r>
      <w:r>
        <w:t xml:space="preserve">;  </w:t>
      </w:r>
    </w:p>
    <w:p w:rsidR="00C86AAF" w:rsidRDefault="00EF39F6">
      <w:pPr>
        <w:numPr>
          <w:ilvl w:val="0"/>
          <w:numId w:val="8"/>
        </w:numPr>
        <w:spacing w:after="0" w:line="240" w:lineRule="auto"/>
        <w:ind w:left="567" w:firstLine="0"/>
      </w:pPr>
      <w:r>
        <w:t>сприяти розвитку інтересів, нахилів та здібностей дітей, а також збереженню їх здоров’я;</w:t>
      </w:r>
    </w:p>
    <w:p w:rsidR="00C86AAF" w:rsidRDefault="00EF39F6">
      <w:pPr>
        <w:numPr>
          <w:ilvl w:val="0"/>
          <w:numId w:val="8"/>
        </w:numPr>
        <w:spacing w:after="0" w:line="240" w:lineRule="auto"/>
        <w:ind w:left="567" w:firstLine="0"/>
      </w:pPr>
      <w:r>
        <w:t>виховувати повагу до державної символіки, принципів загальнолюдської моралі;</w:t>
      </w:r>
    </w:p>
    <w:p w:rsidR="00C86AAF" w:rsidRDefault="00EF39F6">
      <w:pPr>
        <w:numPr>
          <w:ilvl w:val="0"/>
          <w:numId w:val="8"/>
        </w:numPr>
        <w:spacing w:after="0" w:line="240" w:lineRule="auto"/>
        <w:ind w:left="567" w:firstLine="0"/>
      </w:pPr>
      <w:r>
        <w:t xml:space="preserve">виконувати цей Статут, правила внутрішнього трудового розпорядку, умови трудового договору (контракту); </w:t>
      </w:r>
    </w:p>
    <w:p w:rsidR="00C86AAF" w:rsidRDefault="00EF39F6">
      <w:pPr>
        <w:numPr>
          <w:ilvl w:val="0"/>
          <w:numId w:val="8"/>
        </w:numPr>
        <w:spacing w:after="0" w:line="240" w:lineRule="auto"/>
        <w:ind w:left="567" w:firstLine="0"/>
      </w:pPr>
      <w:r>
        <w:t>брати участь у роботі педагогічної ради;</w:t>
      </w:r>
    </w:p>
    <w:p w:rsidR="00C86AAF" w:rsidRDefault="00EF39F6">
      <w:pPr>
        <w:numPr>
          <w:ilvl w:val="0"/>
          <w:numId w:val="8"/>
        </w:numPr>
        <w:spacing w:after="0" w:line="240" w:lineRule="auto"/>
        <w:ind w:left="567" w:firstLine="0"/>
      </w:pPr>
      <w:r>
        <w:t xml:space="preserve">виховувати </w:t>
      </w:r>
      <w:r w:rsidR="00B2306A">
        <w:t>у</w:t>
      </w:r>
      <w:r>
        <w:t xml:space="preserve"> здобувачів освіти шанобливе ставлення до батьків, старших за віком осіб; повагу до народних традицій та звичаїв, духовних і культурних надбань </w:t>
      </w:r>
      <w:r w:rsidR="00B2306A">
        <w:t xml:space="preserve">українського </w:t>
      </w:r>
      <w:r>
        <w:t>народу;</w:t>
      </w:r>
    </w:p>
    <w:p w:rsidR="00C86AAF" w:rsidRDefault="00EF39F6">
      <w:pPr>
        <w:numPr>
          <w:ilvl w:val="0"/>
          <w:numId w:val="8"/>
        </w:numPr>
        <w:spacing w:after="0" w:line="240" w:lineRule="auto"/>
        <w:ind w:left="567" w:firstLine="0"/>
      </w:pPr>
      <w:r>
        <w:t>готувати здобувачів освіти до самостійного життя з дотриманням принципів взаєморозуміння, злагоди між усіма народами, етнічними, національними, релігійними групами;</w:t>
      </w:r>
    </w:p>
    <w:p w:rsidR="00C86AAF" w:rsidRDefault="00EF39F6">
      <w:pPr>
        <w:numPr>
          <w:ilvl w:val="0"/>
          <w:numId w:val="8"/>
        </w:numPr>
        <w:spacing w:after="0" w:line="240" w:lineRule="auto"/>
        <w:ind w:left="567" w:firstLine="0"/>
      </w:pPr>
      <w:r>
        <w:t>дотримуватися педагогічної етики, моралі, поважати особист</w:t>
      </w:r>
      <w:r w:rsidR="00B2306A">
        <w:t xml:space="preserve">у гідність здобувачів освіти, </w:t>
      </w:r>
      <w:r>
        <w:t>їх батьків</w:t>
      </w:r>
      <w:r w:rsidR="00B2306A">
        <w:t xml:space="preserve"> та осі, що їх замінюють</w:t>
      </w:r>
      <w:r>
        <w:t>;</w:t>
      </w:r>
    </w:p>
    <w:p w:rsidR="00C86AAF" w:rsidRDefault="00EF39F6">
      <w:pPr>
        <w:numPr>
          <w:ilvl w:val="0"/>
          <w:numId w:val="8"/>
        </w:numPr>
        <w:spacing w:after="0" w:line="240" w:lineRule="auto"/>
        <w:ind w:left="567" w:firstLine="0"/>
      </w:pPr>
      <w:r>
        <w:t xml:space="preserve">постійно підвищувати свій професійний рівень, педагогічну майстерність, рівень загальної і </w:t>
      </w:r>
      <w:r w:rsidR="001725E8">
        <w:t>особистої культу</w:t>
      </w:r>
      <w:r>
        <w:t xml:space="preserve">ри;  </w:t>
      </w:r>
    </w:p>
    <w:p w:rsidR="00C86AAF" w:rsidRDefault="00EF39F6">
      <w:pPr>
        <w:numPr>
          <w:ilvl w:val="0"/>
          <w:numId w:val="8"/>
        </w:numPr>
        <w:spacing w:after="0" w:line="240" w:lineRule="auto"/>
        <w:ind w:left="567" w:firstLine="0"/>
      </w:pPr>
      <w:r>
        <w:t xml:space="preserve">виконувати накази і розпорядження директора </w:t>
      </w:r>
      <w:r>
        <w:rPr>
          <w:color w:val="auto"/>
        </w:rPr>
        <w:t>Ліцею</w:t>
      </w:r>
      <w:r>
        <w:t xml:space="preserve">, органів управління освітою; </w:t>
      </w:r>
    </w:p>
    <w:p w:rsidR="00C86AAF" w:rsidRDefault="00EF39F6">
      <w:pPr>
        <w:pStyle w:val="ac"/>
        <w:numPr>
          <w:ilvl w:val="0"/>
          <w:numId w:val="8"/>
        </w:numPr>
        <w:spacing w:after="0" w:line="240" w:lineRule="auto"/>
        <w:ind w:left="567" w:firstLine="0"/>
        <w:contextualSpacing w:val="0"/>
      </w:pPr>
      <w:r>
        <w:lastRenderedPageBreak/>
        <w:t>вести відповідну документацію;</w:t>
      </w:r>
    </w:p>
    <w:p w:rsidR="00C86AAF" w:rsidRDefault="00EF39F6">
      <w:pPr>
        <w:pStyle w:val="ac"/>
        <w:numPr>
          <w:ilvl w:val="0"/>
          <w:numId w:val="8"/>
        </w:numPr>
        <w:spacing w:after="0" w:line="240" w:lineRule="auto"/>
        <w:ind w:left="567" w:firstLine="0"/>
        <w:contextualSpacing w:val="0"/>
      </w:pPr>
      <w:r>
        <w:t>виконувати інші обов’язки передбачені для педагогічних працівників.</w:t>
      </w:r>
    </w:p>
    <w:p w:rsidR="00C86AAF" w:rsidRDefault="00EF39F6">
      <w:pPr>
        <w:pStyle w:val="ac"/>
        <w:numPr>
          <w:ilvl w:val="1"/>
          <w:numId w:val="11"/>
        </w:numPr>
        <w:spacing w:after="0" w:line="240" w:lineRule="auto"/>
        <w:ind w:left="567"/>
        <w:contextualSpacing w:val="0"/>
      </w:pPr>
      <w:r>
        <w:t xml:space="preserve">У </w:t>
      </w:r>
      <w:r>
        <w:rPr>
          <w:color w:val="auto"/>
        </w:rPr>
        <w:t>Ліцеї</w:t>
      </w:r>
      <w:r>
        <w:t xml:space="preserve"> обов’язково проводиться атестація педагогічних працівників, яка здійснюється, як правило, один раз на 5 років, за заявою педагогічного працівника може проводитися позачергова атестація відповідно до Типового положення про атестацію педагогічних працівників України, затвердженого Міністерством освіти і науки України.  </w:t>
      </w:r>
    </w:p>
    <w:p w:rsidR="00C86AAF" w:rsidRDefault="00EF39F6">
      <w:pPr>
        <w:numPr>
          <w:ilvl w:val="1"/>
          <w:numId w:val="11"/>
        </w:numPr>
        <w:spacing w:after="0" w:line="240" w:lineRule="auto"/>
        <w:ind w:left="567"/>
      </w:pPr>
      <w:r>
        <w:t xml:space="preserve">Педагогічні працівники, які систематично порушують цей Статут, правила внутрішнього трудового розпорядку </w:t>
      </w:r>
      <w:r>
        <w:rPr>
          <w:color w:val="auto"/>
        </w:rPr>
        <w:t>Ліцею</w:t>
      </w:r>
      <w:r>
        <w:t xml:space="preserve">, не виконують посадових обов’язків, умови трудового договору (контракту) або за результатами атестації не відповідають займаній посаді, звільняються з роботи відповідно до законодавства України. </w:t>
      </w:r>
    </w:p>
    <w:p w:rsidR="00C86AAF" w:rsidRDefault="00EF39F6">
      <w:pPr>
        <w:numPr>
          <w:ilvl w:val="1"/>
          <w:numId w:val="11"/>
        </w:numPr>
        <w:spacing w:after="0" w:line="240" w:lineRule="auto"/>
        <w:ind w:left="567"/>
      </w:pPr>
      <w:r>
        <w:t xml:space="preserve">Права і обов'язки інших працівників та допоміжного персоналу регулюються трудовим законодавством, цим Статутом та правилами внутрішнього трудового розпорядку </w:t>
      </w:r>
      <w:r>
        <w:rPr>
          <w:color w:val="auto"/>
        </w:rPr>
        <w:t>Ліцею</w:t>
      </w:r>
      <w:r>
        <w:t xml:space="preserve">.  </w:t>
      </w:r>
    </w:p>
    <w:p w:rsidR="00C86AAF" w:rsidRDefault="00EF39F6">
      <w:pPr>
        <w:numPr>
          <w:ilvl w:val="1"/>
          <w:numId w:val="11"/>
        </w:numPr>
        <w:spacing w:after="0" w:line="240" w:lineRule="auto"/>
        <w:ind w:left="567"/>
      </w:pPr>
      <w:r>
        <w:t>Батьки здобувачів освіти та особи, які їх замінюють, мають право:</w:t>
      </w:r>
    </w:p>
    <w:p w:rsidR="00C86AAF" w:rsidRDefault="00EF39F6">
      <w:pPr>
        <w:numPr>
          <w:ilvl w:val="0"/>
          <w:numId w:val="8"/>
        </w:numPr>
        <w:spacing w:after="0" w:line="240" w:lineRule="auto"/>
        <w:ind w:left="567" w:hanging="283"/>
      </w:pPr>
      <w:r>
        <w:t>обирати форми навчання і виховання дітей;</w:t>
      </w:r>
    </w:p>
    <w:p w:rsidR="00C86AAF" w:rsidRDefault="00EF39F6">
      <w:pPr>
        <w:numPr>
          <w:ilvl w:val="0"/>
          <w:numId w:val="8"/>
        </w:numPr>
        <w:spacing w:after="0" w:line="240" w:lineRule="auto"/>
        <w:ind w:left="567" w:hanging="283"/>
      </w:pPr>
      <w:r>
        <w:t xml:space="preserve">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  </w:t>
      </w:r>
    </w:p>
    <w:p w:rsidR="00C86AAF" w:rsidRDefault="00EF39F6">
      <w:pPr>
        <w:numPr>
          <w:ilvl w:val="0"/>
          <w:numId w:val="8"/>
        </w:numPr>
        <w:spacing w:after="0" w:line="240" w:lineRule="auto"/>
        <w:ind w:left="567" w:hanging="283"/>
      </w:pPr>
      <w:r>
        <w:t xml:space="preserve">звертатися до органів управління освітою, директора </w:t>
      </w:r>
      <w:r>
        <w:rPr>
          <w:color w:val="auto"/>
        </w:rPr>
        <w:t>Ліцею</w:t>
      </w:r>
      <w:r>
        <w:t xml:space="preserve"> і органів громадського самоврядування з питань навчання, виховання дітей;  - приймати рішення про участь дитини в науковій, спортивній, трудовій, пошуковій та інноваційній діяльності </w:t>
      </w:r>
      <w:r>
        <w:rPr>
          <w:color w:val="auto"/>
        </w:rPr>
        <w:t>ліцею</w:t>
      </w:r>
      <w:r>
        <w:t>;</w:t>
      </w:r>
    </w:p>
    <w:p w:rsidR="00C86AAF" w:rsidRDefault="00EF39F6">
      <w:pPr>
        <w:numPr>
          <w:ilvl w:val="0"/>
          <w:numId w:val="8"/>
        </w:numPr>
        <w:spacing w:after="0" w:line="240" w:lineRule="auto"/>
        <w:ind w:left="567" w:hanging="283"/>
      </w:pPr>
      <w:r>
        <w:t xml:space="preserve">брати участь у заходах, спрямованих на поліпшення організації навчально-виховного процесу та зміцнення матеріально-технічної бази </w:t>
      </w:r>
      <w:r>
        <w:rPr>
          <w:color w:val="auto"/>
        </w:rPr>
        <w:t>Ліцею</w:t>
      </w:r>
      <w:r>
        <w:t xml:space="preserve">;   </w:t>
      </w:r>
    </w:p>
    <w:p w:rsidR="00C86AAF" w:rsidRDefault="00EF39F6">
      <w:pPr>
        <w:numPr>
          <w:ilvl w:val="0"/>
          <w:numId w:val="8"/>
        </w:numPr>
        <w:spacing w:after="0" w:line="240" w:lineRule="auto"/>
        <w:ind w:left="567" w:hanging="283"/>
      </w:pPr>
      <w:r>
        <w:t xml:space="preserve">на захист законних інтересів дітей в органах громадського самоврядування </w:t>
      </w:r>
      <w:r>
        <w:rPr>
          <w:color w:val="auto"/>
        </w:rPr>
        <w:t>Ліцею</w:t>
      </w:r>
      <w:r>
        <w:t xml:space="preserve"> та у відповідних державних, судових органах.  </w:t>
      </w:r>
    </w:p>
    <w:p w:rsidR="00C86AAF" w:rsidRDefault="00EF39F6">
      <w:pPr>
        <w:spacing w:after="0" w:line="240" w:lineRule="auto"/>
        <w:ind w:left="567" w:hanging="567"/>
      </w:pPr>
      <w:r>
        <w:t xml:space="preserve">3.21. Батьки та особи, які їх замінюють, є відповідальними за здобуття дітьми повної загальної середньої освіти, їх виховання і зобов'язані:  </w:t>
      </w:r>
    </w:p>
    <w:p w:rsidR="00C86AAF" w:rsidRDefault="00EF39F6">
      <w:pPr>
        <w:numPr>
          <w:ilvl w:val="0"/>
          <w:numId w:val="8"/>
        </w:numPr>
        <w:spacing w:after="0" w:line="240" w:lineRule="auto"/>
        <w:ind w:left="567" w:hanging="283"/>
      </w:pPr>
      <w:r>
        <w:t xml:space="preserve">створювати умови для здобуття дитиною повної загальної середньої освіти за будь-якою формою навчання;  </w:t>
      </w:r>
    </w:p>
    <w:p w:rsidR="00C86AAF" w:rsidRDefault="00EF39F6">
      <w:pPr>
        <w:numPr>
          <w:ilvl w:val="0"/>
          <w:numId w:val="8"/>
        </w:numPr>
        <w:spacing w:after="0" w:line="240" w:lineRule="auto"/>
        <w:ind w:left="567" w:hanging="283"/>
      </w:pPr>
      <w:r>
        <w:t xml:space="preserve">забезпечувати дотримання дітьми вимог цього Статуту; </w:t>
      </w:r>
    </w:p>
    <w:p w:rsidR="00C86AAF" w:rsidRDefault="00EF39F6">
      <w:pPr>
        <w:pStyle w:val="ac"/>
        <w:numPr>
          <w:ilvl w:val="0"/>
          <w:numId w:val="8"/>
        </w:numPr>
        <w:spacing w:after="0" w:line="240" w:lineRule="auto"/>
        <w:ind w:left="567" w:hanging="283"/>
        <w:contextualSpacing w:val="0"/>
      </w:pPr>
      <w:r>
        <w:t xml:space="preserve">поважати честь і гідність дитини та працівників </w:t>
      </w:r>
      <w:r>
        <w:rPr>
          <w:color w:val="auto"/>
        </w:rPr>
        <w:t>Ліцею</w:t>
      </w:r>
      <w:r>
        <w:t>;</w:t>
      </w:r>
    </w:p>
    <w:p w:rsidR="00C86AAF" w:rsidRDefault="00EF39F6">
      <w:pPr>
        <w:numPr>
          <w:ilvl w:val="0"/>
          <w:numId w:val="8"/>
        </w:numPr>
        <w:spacing w:after="0" w:line="240" w:lineRule="auto"/>
        <w:ind w:left="567" w:hanging="283"/>
      </w:pPr>
      <w:r>
        <w:t xml:space="preserve">постійно дбати про фізичне здоров'я, психічний стан дітей, створювати належні умови для розвитку їх природних здібностей;  </w:t>
      </w:r>
    </w:p>
    <w:p w:rsidR="00C86AAF" w:rsidRDefault="00EF39F6">
      <w:pPr>
        <w:pStyle w:val="ac"/>
        <w:numPr>
          <w:ilvl w:val="0"/>
          <w:numId w:val="8"/>
        </w:numPr>
        <w:spacing w:after="0" w:line="240" w:lineRule="auto"/>
        <w:ind w:left="567" w:hanging="283"/>
        <w:contextualSpacing w:val="0"/>
      </w:pPr>
      <w:r>
        <w:t>виховувати працелюбність, почуття доброти, милосердя, патріотизму, шанобливе ставлення до сім'ї, рідної мови, повагу до національної історії, культури, цінностей інших народів;</w:t>
      </w:r>
    </w:p>
    <w:p w:rsidR="00C86AAF" w:rsidRDefault="00EF39F6">
      <w:pPr>
        <w:numPr>
          <w:ilvl w:val="0"/>
          <w:numId w:val="8"/>
        </w:numPr>
        <w:spacing w:after="0" w:line="240" w:lineRule="auto"/>
        <w:ind w:left="567" w:hanging="283"/>
      </w:pPr>
      <w:r>
        <w:t>виховувати у дітей повагу до законів, прав, основних свобод людини.</w:t>
      </w:r>
    </w:p>
    <w:p w:rsidR="00C86AAF" w:rsidRDefault="00EF39F6">
      <w:pPr>
        <w:pStyle w:val="ac"/>
        <w:numPr>
          <w:ilvl w:val="1"/>
          <w:numId w:val="12"/>
        </w:numPr>
        <w:spacing w:after="0" w:line="240" w:lineRule="auto"/>
        <w:ind w:left="567" w:hanging="578"/>
        <w:contextualSpacing w:val="0"/>
      </w:pPr>
      <w:r>
        <w:t xml:space="preserve"> У разі невиконання батьками і особами, які їх замінюють, обов’язків, передбачених законодавством України, </w:t>
      </w:r>
      <w:r>
        <w:rPr>
          <w:color w:val="auto"/>
        </w:rPr>
        <w:t>ліцей</w:t>
      </w:r>
      <w:r>
        <w:t xml:space="preserve"> може порушити клопотання  про відповідальність таких осіб, у тому числі позбавлення їх батьківських  прав. </w:t>
      </w:r>
    </w:p>
    <w:p w:rsidR="00C86AAF" w:rsidRDefault="00EF39F6">
      <w:pPr>
        <w:numPr>
          <w:ilvl w:val="1"/>
          <w:numId w:val="12"/>
        </w:numPr>
        <w:spacing w:after="0" w:line="240" w:lineRule="auto"/>
        <w:ind w:left="567" w:hanging="567"/>
      </w:pPr>
      <w:r>
        <w:t xml:space="preserve">Представники громадськості мають право: </w:t>
      </w:r>
    </w:p>
    <w:p w:rsidR="00C86AAF" w:rsidRDefault="00EF39F6">
      <w:pPr>
        <w:numPr>
          <w:ilvl w:val="0"/>
          <w:numId w:val="8"/>
        </w:numPr>
        <w:tabs>
          <w:tab w:val="left" w:pos="567"/>
        </w:tabs>
        <w:spacing w:after="0" w:line="240" w:lineRule="auto"/>
        <w:ind w:left="567" w:firstLine="0"/>
      </w:pPr>
      <w:r>
        <w:t xml:space="preserve">обирати і бути обраними до органів громадського самоврядування в ліцеї; </w:t>
      </w:r>
    </w:p>
    <w:p w:rsidR="00C86AAF" w:rsidRDefault="001725E8">
      <w:pPr>
        <w:numPr>
          <w:ilvl w:val="0"/>
          <w:numId w:val="8"/>
        </w:numPr>
        <w:spacing w:after="0" w:line="240" w:lineRule="auto"/>
        <w:ind w:left="567" w:firstLine="0"/>
      </w:pPr>
      <w:r>
        <w:t xml:space="preserve">керувати </w:t>
      </w:r>
      <w:r w:rsidR="00EF39F6">
        <w:t xml:space="preserve">об’єднаннями </w:t>
      </w:r>
      <w:r>
        <w:t>здобувачів освіти</w:t>
      </w:r>
      <w:r>
        <w:t xml:space="preserve"> </w:t>
      </w:r>
      <w:r w:rsidR="00EF39F6">
        <w:t xml:space="preserve">за інтересами, гуртками, секціями;  </w:t>
      </w:r>
    </w:p>
    <w:p w:rsidR="00C86AAF" w:rsidRDefault="00EF39F6">
      <w:pPr>
        <w:numPr>
          <w:ilvl w:val="0"/>
          <w:numId w:val="8"/>
        </w:numPr>
        <w:spacing w:after="0" w:line="240" w:lineRule="auto"/>
        <w:ind w:left="709" w:hanging="142"/>
      </w:pPr>
      <w:r>
        <w:lastRenderedPageBreak/>
        <w:t xml:space="preserve"> сприяти покращенню матеріально-технічної бази, фінансовому забезпеченню </w:t>
      </w:r>
      <w:r>
        <w:rPr>
          <w:color w:val="auto"/>
        </w:rPr>
        <w:t>Ліцею</w:t>
      </w:r>
      <w:r>
        <w:t xml:space="preserve">; </w:t>
      </w:r>
    </w:p>
    <w:p w:rsidR="00C86AAF" w:rsidRDefault="00EF39F6">
      <w:pPr>
        <w:numPr>
          <w:ilvl w:val="0"/>
          <w:numId w:val="8"/>
        </w:numPr>
        <w:spacing w:after="0" w:line="240" w:lineRule="auto"/>
        <w:ind w:left="567" w:firstLine="0"/>
      </w:pPr>
      <w:r>
        <w:t xml:space="preserve">проводити консультації для педагогічних працівників;  </w:t>
      </w:r>
    </w:p>
    <w:p w:rsidR="00C86AAF" w:rsidRDefault="00EF39F6">
      <w:pPr>
        <w:numPr>
          <w:ilvl w:val="0"/>
          <w:numId w:val="8"/>
        </w:numPr>
        <w:spacing w:after="0" w:line="240" w:lineRule="auto"/>
        <w:ind w:left="567" w:firstLine="0"/>
      </w:pPr>
      <w:r>
        <w:t xml:space="preserve"> брати участь в організації навчально-виховного процесу. </w:t>
      </w:r>
    </w:p>
    <w:p w:rsidR="00C86AAF" w:rsidRDefault="00EF39F6">
      <w:pPr>
        <w:tabs>
          <w:tab w:val="center" w:pos="3503"/>
        </w:tabs>
        <w:spacing w:after="0" w:line="240" w:lineRule="auto"/>
        <w:ind w:left="567" w:hanging="567"/>
        <w:jc w:val="left"/>
      </w:pPr>
      <w:r>
        <w:t xml:space="preserve"> 3.24. Представники громадськості зобов’язані:</w:t>
      </w:r>
    </w:p>
    <w:p w:rsidR="00C86AAF" w:rsidRDefault="00EF39F6">
      <w:pPr>
        <w:numPr>
          <w:ilvl w:val="0"/>
          <w:numId w:val="8"/>
        </w:numPr>
        <w:spacing w:after="0" w:line="240" w:lineRule="auto"/>
        <w:ind w:left="567" w:firstLine="0"/>
      </w:pPr>
      <w:r>
        <w:t xml:space="preserve">дотримуватися Статуту Ліцею; </w:t>
      </w:r>
    </w:p>
    <w:p w:rsidR="00C86AAF" w:rsidRDefault="00EF39F6">
      <w:pPr>
        <w:numPr>
          <w:ilvl w:val="0"/>
          <w:numId w:val="8"/>
        </w:numPr>
        <w:spacing w:after="0" w:line="240" w:lineRule="auto"/>
        <w:ind w:left="709" w:hanging="142"/>
        <w:rPr>
          <w:color w:val="000000" w:themeColor="text1"/>
        </w:rPr>
      </w:pPr>
      <w:r>
        <w:rPr>
          <w:color w:val="000000" w:themeColor="text1"/>
        </w:rPr>
        <w:t xml:space="preserve">виконувати рішення органів громадського самоврядування, накази та розпорядження директора Ліцею; </w:t>
      </w:r>
    </w:p>
    <w:p w:rsidR="00C86AAF" w:rsidRDefault="00EF39F6">
      <w:pPr>
        <w:numPr>
          <w:ilvl w:val="0"/>
          <w:numId w:val="8"/>
        </w:numPr>
        <w:spacing w:after="0" w:line="240" w:lineRule="auto"/>
        <w:ind w:left="709" w:hanging="142"/>
        <w:rPr>
          <w:color w:val="000000" w:themeColor="text1"/>
        </w:rPr>
      </w:pPr>
      <w:r>
        <w:rPr>
          <w:color w:val="000000" w:themeColor="text1"/>
        </w:rPr>
        <w:t xml:space="preserve">захищати здобувачів освіти від всіляких форм фізичного та психічного насильства;  </w:t>
      </w:r>
    </w:p>
    <w:p w:rsidR="001725E8" w:rsidRDefault="00EF39F6">
      <w:pPr>
        <w:numPr>
          <w:ilvl w:val="0"/>
          <w:numId w:val="8"/>
        </w:numPr>
        <w:spacing w:after="0" w:line="240" w:lineRule="auto"/>
        <w:ind w:left="709" w:hanging="142"/>
        <w:rPr>
          <w:color w:val="000000" w:themeColor="text1"/>
        </w:rPr>
      </w:pPr>
      <w:r>
        <w:rPr>
          <w:color w:val="000000" w:themeColor="text1"/>
        </w:rPr>
        <w:t xml:space="preserve"> пропагувати здоровий спосіб життя, шкідливість вживання алкоголю, наркотиків, тютюну, дотримуватись етики поведінки та моралі.</w:t>
      </w:r>
    </w:p>
    <w:p w:rsidR="001725E8" w:rsidRDefault="001725E8">
      <w:pPr>
        <w:spacing w:after="0" w:line="240" w:lineRule="auto"/>
        <w:ind w:left="0" w:firstLine="0"/>
        <w:jc w:val="left"/>
        <w:rPr>
          <w:color w:val="000000" w:themeColor="text1"/>
        </w:rPr>
      </w:pPr>
      <w:r>
        <w:rPr>
          <w:color w:val="000000" w:themeColor="text1"/>
        </w:rPr>
        <w:br w:type="page"/>
      </w:r>
    </w:p>
    <w:p w:rsidR="00C86AAF" w:rsidRDefault="00EF39F6">
      <w:pPr>
        <w:pStyle w:val="2"/>
        <w:spacing w:before="120" w:after="120" w:line="240" w:lineRule="auto"/>
        <w:ind w:left="0" w:right="6" w:firstLine="0"/>
        <w:rPr>
          <w:color w:val="000000" w:themeColor="text1"/>
        </w:rPr>
      </w:pPr>
      <w:r>
        <w:rPr>
          <w:color w:val="000000" w:themeColor="text1"/>
        </w:rPr>
        <w:lastRenderedPageBreak/>
        <w:t>ІV. УПРАВЛІННЯ ЛІЦЕЄМ</w:t>
      </w:r>
    </w:p>
    <w:p w:rsidR="00C86AAF" w:rsidRDefault="00EF39F6">
      <w:pPr>
        <w:spacing w:after="0" w:line="240" w:lineRule="auto"/>
        <w:ind w:left="567" w:hanging="567"/>
        <w:rPr>
          <w:color w:val="000000" w:themeColor="text1"/>
        </w:rPr>
      </w:pPr>
      <w:r>
        <w:rPr>
          <w:color w:val="000000" w:themeColor="text1"/>
        </w:rPr>
        <w:t>4.1. Управління Ліцеєм здійснюється Сергіївською сільською радою. Безпосереднє керівництво ліцеєм здійснює його директор. Директором може бути тільки громадянин України, який має вищу педагогічну освіту на рівні спеціаліста або магістра, стаж педагогічної роботи не менше 3 років. Директор Ліцею призначається на посаду Засновником за контрактом та звільняється з посади згідно з законодавством України.</w:t>
      </w:r>
    </w:p>
    <w:p w:rsidR="00C86AAF" w:rsidRDefault="00EF39F6">
      <w:pPr>
        <w:spacing w:after="0" w:line="240" w:lineRule="auto"/>
        <w:ind w:left="567" w:firstLine="0"/>
        <w:rPr>
          <w:color w:val="000000" w:themeColor="text1"/>
        </w:rPr>
      </w:pPr>
      <w:r>
        <w:rPr>
          <w:color w:val="000000" w:themeColor="text1"/>
        </w:rPr>
        <w:t>Заступники директора призначаються на посаду та звільняються з посади за поданням  директора Ліцею.</w:t>
      </w:r>
    </w:p>
    <w:p w:rsidR="00C86AAF" w:rsidRDefault="00EF39F6">
      <w:pPr>
        <w:spacing w:after="0" w:line="240" w:lineRule="auto"/>
        <w:ind w:left="567" w:hanging="567"/>
        <w:rPr>
          <w:color w:val="000000" w:themeColor="text1"/>
        </w:rPr>
      </w:pPr>
      <w:r>
        <w:rPr>
          <w:color w:val="000000" w:themeColor="text1"/>
        </w:rPr>
        <w:t xml:space="preserve">4.2. Директор Ліцею: </w:t>
      </w:r>
    </w:p>
    <w:p w:rsidR="00C86AAF" w:rsidRDefault="00EF39F6">
      <w:pPr>
        <w:spacing w:after="0" w:line="240" w:lineRule="auto"/>
        <w:ind w:left="851" w:hanging="851"/>
        <w:rPr>
          <w:color w:val="000000" w:themeColor="text1"/>
        </w:rPr>
      </w:pPr>
      <w:r>
        <w:rPr>
          <w:color w:val="000000" w:themeColor="text1"/>
        </w:rPr>
        <w:t xml:space="preserve">4.2.1. </w:t>
      </w:r>
      <w:r w:rsidR="001725E8">
        <w:rPr>
          <w:color w:val="000000" w:themeColor="text1"/>
        </w:rPr>
        <w:t>Директор</w:t>
      </w:r>
      <w:r>
        <w:rPr>
          <w:color w:val="000000" w:themeColor="text1"/>
        </w:rPr>
        <w:t xml:space="preserve"> Ліцею здійснює безпосереднє управління закладом і несе відповідальність за освітню, фінансово-господарську та іншу діяльність закладу освіти.</w:t>
      </w:r>
    </w:p>
    <w:p w:rsidR="00C86AAF" w:rsidRDefault="00EF39F6">
      <w:pPr>
        <w:numPr>
          <w:ilvl w:val="0"/>
          <w:numId w:val="13"/>
        </w:numPr>
        <w:spacing w:after="0" w:line="240" w:lineRule="auto"/>
        <w:ind w:left="851" w:hanging="284"/>
        <w:rPr>
          <w:color w:val="000000" w:themeColor="text1"/>
        </w:rPr>
      </w:pPr>
      <w:r>
        <w:rPr>
          <w:color w:val="000000" w:themeColor="text1"/>
        </w:rPr>
        <w:t xml:space="preserve">Повноваження (права і обов’язки) та відповідальність </w:t>
      </w:r>
      <w:r w:rsidR="001725E8">
        <w:rPr>
          <w:color w:val="000000" w:themeColor="text1"/>
        </w:rPr>
        <w:t>директор</w:t>
      </w:r>
      <w:r>
        <w:rPr>
          <w:color w:val="000000" w:themeColor="text1"/>
        </w:rPr>
        <w:t>а закладу освіти визначаються законом та установчими документами Ліцею.</w:t>
      </w:r>
    </w:p>
    <w:p w:rsidR="00C86AAF" w:rsidRPr="001725E8" w:rsidRDefault="001725E8" w:rsidP="001725E8">
      <w:pPr>
        <w:numPr>
          <w:ilvl w:val="0"/>
          <w:numId w:val="13"/>
        </w:numPr>
        <w:spacing w:after="0" w:line="240" w:lineRule="auto"/>
        <w:ind w:left="851" w:hanging="284"/>
        <w:rPr>
          <w:color w:val="000000" w:themeColor="text1"/>
        </w:rPr>
      </w:pPr>
      <w:r>
        <w:rPr>
          <w:color w:val="000000" w:themeColor="text1"/>
        </w:rPr>
        <w:t>Директор</w:t>
      </w:r>
      <w:r w:rsidR="00EF39F6">
        <w:rPr>
          <w:color w:val="000000" w:themeColor="text1"/>
        </w:rPr>
        <w:t xml:space="preserve">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Ліцею.</w:t>
      </w:r>
    </w:p>
    <w:p w:rsidR="00C86AAF" w:rsidRDefault="00EF39F6">
      <w:pPr>
        <w:spacing w:after="0" w:line="240" w:lineRule="auto"/>
        <w:ind w:left="142" w:firstLine="0"/>
        <w:rPr>
          <w:color w:val="000000" w:themeColor="text1"/>
        </w:rPr>
      </w:pPr>
      <w:r>
        <w:rPr>
          <w:color w:val="000000" w:themeColor="text1"/>
        </w:rPr>
        <w:t>4.2.</w:t>
      </w:r>
      <w:r w:rsidR="001725E8">
        <w:rPr>
          <w:color w:val="000000" w:themeColor="text1"/>
        </w:rPr>
        <w:t>2</w:t>
      </w:r>
      <w:r>
        <w:rPr>
          <w:color w:val="000000" w:themeColor="text1"/>
        </w:rPr>
        <w:t xml:space="preserve">. </w:t>
      </w:r>
      <w:r w:rsidR="001725E8">
        <w:rPr>
          <w:color w:val="000000" w:themeColor="text1"/>
        </w:rPr>
        <w:t>Директор</w:t>
      </w:r>
      <w:r>
        <w:rPr>
          <w:color w:val="000000" w:themeColor="text1"/>
        </w:rPr>
        <w:t xml:space="preserve"> Ліцею в межах наданих йому повноважень:</w:t>
      </w:r>
    </w:p>
    <w:p w:rsidR="00C86AAF" w:rsidRDefault="00EF39F6">
      <w:pPr>
        <w:numPr>
          <w:ilvl w:val="0"/>
          <w:numId w:val="13"/>
        </w:numPr>
        <w:spacing w:after="0" w:line="240" w:lineRule="auto"/>
        <w:ind w:left="709" w:hanging="142"/>
        <w:rPr>
          <w:color w:val="000000" w:themeColor="text1"/>
        </w:rPr>
      </w:pPr>
      <w:r>
        <w:rPr>
          <w:color w:val="000000" w:themeColor="text1"/>
        </w:rPr>
        <w:t>організовує діяльність Ліцею;</w:t>
      </w:r>
    </w:p>
    <w:p w:rsidR="00C86AAF" w:rsidRDefault="00EF39F6">
      <w:pPr>
        <w:numPr>
          <w:ilvl w:val="0"/>
          <w:numId w:val="13"/>
        </w:numPr>
        <w:spacing w:after="0" w:line="240" w:lineRule="auto"/>
        <w:ind w:left="709" w:hanging="142"/>
        <w:rPr>
          <w:color w:val="000000" w:themeColor="text1"/>
        </w:rPr>
      </w:pPr>
      <w:r>
        <w:rPr>
          <w:color w:val="000000" w:themeColor="text1"/>
        </w:rPr>
        <w:t>вирішує питання фінансово-господарської діяльності Ліцею;</w:t>
      </w:r>
    </w:p>
    <w:p w:rsidR="00C86AAF" w:rsidRDefault="00EF39F6">
      <w:pPr>
        <w:numPr>
          <w:ilvl w:val="0"/>
          <w:numId w:val="13"/>
        </w:numPr>
        <w:spacing w:after="0" w:line="240" w:lineRule="auto"/>
        <w:ind w:left="709" w:hanging="142"/>
        <w:rPr>
          <w:color w:val="000000" w:themeColor="text1"/>
        </w:rPr>
      </w:pPr>
      <w:r>
        <w:rPr>
          <w:color w:val="000000" w:themeColor="text1"/>
        </w:rPr>
        <w:t>призначає на посаду та звільняє з посади працівників, визначає їх функціональні обов’язки;</w:t>
      </w:r>
    </w:p>
    <w:p w:rsidR="00C86AAF" w:rsidRDefault="00EF39F6">
      <w:pPr>
        <w:numPr>
          <w:ilvl w:val="0"/>
          <w:numId w:val="13"/>
        </w:numPr>
        <w:spacing w:after="0" w:line="240" w:lineRule="auto"/>
        <w:ind w:left="709" w:hanging="142"/>
        <w:rPr>
          <w:color w:val="000000" w:themeColor="text1"/>
        </w:rPr>
      </w:pPr>
      <w:r>
        <w:rPr>
          <w:color w:val="000000" w:themeColor="text1"/>
        </w:rPr>
        <w:t>забезпечує організацію освітнього процесу та здійснення контролю за виконанням освітніх програм;</w:t>
      </w:r>
    </w:p>
    <w:p w:rsidR="00C86AAF" w:rsidRDefault="00EF39F6">
      <w:pPr>
        <w:numPr>
          <w:ilvl w:val="0"/>
          <w:numId w:val="13"/>
        </w:numPr>
        <w:spacing w:after="0" w:line="240" w:lineRule="auto"/>
        <w:ind w:left="709" w:hanging="142"/>
        <w:rPr>
          <w:color w:val="000000" w:themeColor="text1"/>
        </w:rPr>
      </w:pPr>
      <w:r>
        <w:rPr>
          <w:color w:val="000000" w:themeColor="text1"/>
        </w:rPr>
        <w:t>забезпечує функціонування внутрішньої системи забезпечення якості освіти;</w:t>
      </w:r>
    </w:p>
    <w:p w:rsidR="00C86AAF" w:rsidRDefault="00EF39F6">
      <w:pPr>
        <w:numPr>
          <w:ilvl w:val="0"/>
          <w:numId w:val="13"/>
        </w:numPr>
        <w:spacing w:after="0" w:line="240" w:lineRule="auto"/>
        <w:ind w:left="709" w:hanging="142"/>
        <w:rPr>
          <w:color w:val="000000" w:themeColor="text1"/>
        </w:rPr>
      </w:pPr>
      <w:r>
        <w:rPr>
          <w:color w:val="000000" w:themeColor="text1"/>
        </w:rPr>
        <w:t>забезпечує умови для здійснення дієвого та відкритого громадського контролю за діяльністю Ліцею;</w:t>
      </w:r>
    </w:p>
    <w:p w:rsidR="00C86AAF" w:rsidRDefault="00EF39F6">
      <w:pPr>
        <w:numPr>
          <w:ilvl w:val="0"/>
          <w:numId w:val="13"/>
        </w:numPr>
        <w:spacing w:after="0" w:line="240" w:lineRule="auto"/>
        <w:ind w:left="709" w:hanging="142"/>
        <w:rPr>
          <w:color w:val="000000" w:themeColor="text1"/>
        </w:rPr>
      </w:pPr>
      <w:r>
        <w:rPr>
          <w:color w:val="000000" w:themeColor="text1"/>
        </w:rPr>
        <w:t>сприяє та створює умови для діяльності органів самоврядування Ліцею;</w:t>
      </w:r>
    </w:p>
    <w:p w:rsidR="00C86AAF" w:rsidRDefault="00EF39F6">
      <w:pPr>
        <w:numPr>
          <w:ilvl w:val="0"/>
          <w:numId w:val="13"/>
        </w:numPr>
        <w:spacing w:after="0" w:line="240" w:lineRule="auto"/>
        <w:ind w:left="709" w:hanging="142"/>
        <w:rPr>
          <w:color w:val="000000" w:themeColor="text1"/>
        </w:rPr>
      </w:pPr>
      <w:r>
        <w:rPr>
          <w:color w:val="000000" w:themeColor="text1"/>
        </w:rPr>
        <w:t>сприяє здоровому способу життя здобувачів освіти та працівників Ліцею;</w:t>
      </w:r>
    </w:p>
    <w:p w:rsidR="00C86AAF" w:rsidRDefault="00EF39F6">
      <w:pPr>
        <w:numPr>
          <w:ilvl w:val="0"/>
          <w:numId w:val="13"/>
        </w:numPr>
        <w:spacing w:after="0" w:line="240" w:lineRule="auto"/>
        <w:ind w:left="709" w:hanging="142"/>
        <w:rPr>
          <w:color w:val="000000" w:themeColor="text1"/>
        </w:rPr>
      </w:pPr>
      <w:r>
        <w:rPr>
          <w:color w:val="000000" w:themeColor="text1"/>
        </w:rPr>
        <w:t>здійснює інші повноваження, передбачені законом та установчими документами Ліцею.</w:t>
      </w:r>
    </w:p>
    <w:p w:rsidR="00C86AAF" w:rsidRDefault="00EF39F6">
      <w:pPr>
        <w:numPr>
          <w:ilvl w:val="0"/>
          <w:numId w:val="13"/>
        </w:numPr>
        <w:spacing w:after="0" w:line="240" w:lineRule="auto"/>
        <w:ind w:left="709" w:hanging="142"/>
        <w:rPr>
          <w:color w:val="000000" w:themeColor="text1"/>
        </w:rPr>
      </w:pPr>
      <w:r>
        <w:rPr>
          <w:color w:val="000000" w:themeColor="text1"/>
        </w:rPr>
        <w:t xml:space="preserve">здійснює керівництво педагогічним колективом, забезпечує раціональний добір і розстановку кадрів, створює необхідні умови для підвищення фахового і кваліфікаційного рівня працівників; </w:t>
      </w:r>
    </w:p>
    <w:p w:rsidR="00C86AAF" w:rsidRDefault="00EF39F6">
      <w:pPr>
        <w:numPr>
          <w:ilvl w:val="0"/>
          <w:numId w:val="13"/>
        </w:numPr>
        <w:spacing w:after="0" w:line="240" w:lineRule="auto"/>
        <w:ind w:left="709" w:hanging="142"/>
        <w:rPr>
          <w:color w:val="000000" w:themeColor="text1"/>
        </w:rPr>
      </w:pPr>
      <w:r>
        <w:rPr>
          <w:color w:val="000000" w:themeColor="text1"/>
        </w:rPr>
        <w:t xml:space="preserve">організовує навчально-виховний процес; </w:t>
      </w:r>
    </w:p>
    <w:p w:rsidR="00C86AAF" w:rsidRDefault="00EF39F6">
      <w:pPr>
        <w:numPr>
          <w:ilvl w:val="0"/>
          <w:numId w:val="13"/>
        </w:numPr>
        <w:spacing w:after="0" w:line="240" w:lineRule="auto"/>
        <w:ind w:left="709" w:hanging="142"/>
        <w:rPr>
          <w:color w:val="000000" w:themeColor="text1"/>
        </w:rPr>
      </w:pPr>
      <w:r>
        <w:rPr>
          <w:color w:val="000000" w:themeColor="text1"/>
        </w:rPr>
        <w:t xml:space="preserve">забезпечує контроль за виконанням навчальних планів і програм, якістю знань, умінь та навичок здобувачів освіти; </w:t>
      </w:r>
    </w:p>
    <w:p w:rsidR="00C86AAF" w:rsidRDefault="001725E8">
      <w:pPr>
        <w:numPr>
          <w:ilvl w:val="0"/>
          <w:numId w:val="13"/>
        </w:numPr>
        <w:spacing w:after="0" w:line="240" w:lineRule="auto"/>
        <w:ind w:left="709" w:hanging="142"/>
        <w:rPr>
          <w:color w:val="000000" w:themeColor="text1"/>
        </w:rPr>
      </w:pPr>
      <w:r>
        <w:rPr>
          <w:color w:val="000000" w:themeColor="text1"/>
        </w:rPr>
        <w:t xml:space="preserve">відповідає за </w:t>
      </w:r>
      <w:r w:rsidR="00EF39F6">
        <w:rPr>
          <w:color w:val="000000" w:themeColor="text1"/>
        </w:rPr>
        <w:t xml:space="preserve">реалізацію Державного стандарту загальної середньої освіти,  за якість і ефективність  роботи  педагогічного колективу; </w:t>
      </w:r>
    </w:p>
    <w:p w:rsidR="00C86AAF" w:rsidRDefault="00EF39F6">
      <w:pPr>
        <w:numPr>
          <w:ilvl w:val="0"/>
          <w:numId w:val="13"/>
        </w:numPr>
        <w:spacing w:after="0" w:line="240" w:lineRule="auto"/>
        <w:ind w:left="709" w:hanging="142"/>
        <w:rPr>
          <w:color w:val="000000" w:themeColor="text1"/>
        </w:rPr>
      </w:pPr>
      <w:r>
        <w:rPr>
          <w:color w:val="000000" w:themeColor="text1"/>
        </w:rPr>
        <w:t xml:space="preserve">створює необхідні умови для участі здобувачів освіти у позакласній та позашкільній роботі, проведення виховної роботи; </w:t>
      </w:r>
    </w:p>
    <w:p w:rsidR="00C86AAF" w:rsidRDefault="00EF39F6">
      <w:pPr>
        <w:numPr>
          <w:ilvl w:val="0"/>
          <w:numId w:val="13"/>
        </w:numPr>
        <w:spacing w:after="0" w:line="240" w:lineRule="auto"/>
        <w:ind w:left="709" w:hanging="142"/>
        <w:rPr>
          <w:color w:val="000000" w:themeColor="text1"/>
        </w:rPr>
      </w:pPr>
      <w:r>
        <w:rPr>
          <w:color w:val="000000" w:themeColor="text1"/>
        </w:rPr>
        <w:t xml:space="preserve">забезпечує дотримання вимог охорони дитинства, санітарно-гігієнічних та протипожежних норм, техніки безпеки; </w:t>
      </w:r>
    </w:p>
    <w:p w:rsidR="00C86AAF" w:rsidRDefault="00EF39F6">
      <w:pPr>
        <w:numPr>
          <w:ilvl w:val="0"/>
          <w:numId w:val="13"/>
        </w:numPr>
        <w:spacing w:after="0" w:line="240" w:lineRule="auto"/>
        <w:ind w:left="709" w:hanging="142"/>
        <w:rPr>
          <w:color w:val="000000" w:themeColor="text1"/>
        </w:rPr>
      </w:pPr>
      <w:r>
        <w:rPr>
          <w:color w:val="000000" w:themeColor="text1"/>
        </w:rPr>
        <w:lastRenderedPageBreak/>
        <w:t xml:space="preserve">підтримує ініціативи щодо вдосконалення системи навчання та виховання, заохочення творчих пошуків, дослідно-експериментальної роботи педагогів; </w:t>
      </w:r>
    </w:p>
    <w:p w:rsidR="00C86AAF" w:rsidRDefault="00EF39F6">
      <w:pPr>
        <w:numPr>
          <w:ilvl w:val="0"/>
          <w:numId w:val="13"/>
        </w:numPr>
        <w:spacing w:after="0" w:line="240" w:lineRule="auto"/>
        <w:ind w:left="709" w:hanging="142"/>
        <w:rPr>
          <w:color w:val="000000" w:themeColor="text1"/>
        </w:rPr>
      </w:pPr>
      <w:r>
        <w:rPr>
          <w:color w:val="000000" w:themeColor="text1"/>
        </w:rPr>
        <w:t xml:space="preserve">забезпечує права здобувачів освіти на захист їх від будь-яких форм фізичного або психічного насильства; </w:t>
      </w:r>
    </w:p>
    <w:p w:rsidR="00C86AAF" w:rsidRDefault="00EF39F6">
      <w:pPr>
        <w:numPr>
          <w:ilvl w:val="0"/>
          <w:numId w:val="13"/>
        </w:numPr>
        <w:spacing w:after="0" w:line="240" w:lineRule="auto"/>
        <w:ind w:left="709" w:hanging="142"/>
        <w:rPr>
          <w:color w:val="000000" w:themeColor="text1"/>
        </w:rPr>
      </w:pPr>
      <w:r>
        <w:rPr>
          <w:color w:val="000000" w:themeColor="text1"/>
        </w:rPr>
        <w:t xml:space="preserve">призначає класних керівників, завідуючих навчальними кабінетами, майстернями, навчально-дослідними ділянками; </w:t>
      </w:r>
    </w:p>
    <w:p w:rsidR="00C86AAF" w:rsidRDefault="00EF39F6">
      <w:pPr>
        <w:numPr>
          <w:ilvl w:val="0"/>
          <w:numId w:val="13"/>
        </w:numPr>
        <w:spacing w:after="0" w:line="240" w:lineRule="auto"/>
        <w:ind w:left="709" w:hanging="142"/>
        <w:rPr>
          <w:color w:val="000000" w:themeColor="text1"/>
        </w:rPr>
      </w:pPr>
      <w:r>
        <w:rPr>
          <w:color w:val="000000" w:themeColor="text1"/>
        </w:rPr>
        <w:t>забезпечує та контролює організацію харчування і медичного обслуговування здобувачів освіти;</w:t>
      </w:r>
    </w:p>
    <w:p w:rsidR="00C86AAF" w:rsidRDefault="00EF39F6">
      <w:pPr>
        <w:numPr>
          <w:ilvl w:val="0"/>
          <w:numId w:val="13"/>
        </w:numPr>
        <w:spacing w:after="0" w:line="240" w:lineRule="auto"/>
        <w:ind w:left="709" w:hanging="142"/>
        <w:rPr>
          <w:color w:val="000000" w:themeColor="text1"/>
        </w:rPr>
      </w:pPr>
      <w:r>
        <w:rPr>
          <w:color w:val="000000" w:themeColor="text1"/>
        </w:rPr>
        <w:t xml:space="preserve">здійснює контроль за проходженням працівниками у встановлені терміни обов’язкових медичних оглядів і несе за це відповідальність; </w:t>
      </w:r>
    </w:p>
    <w:p w:rsidR="00C86AAF" w:rsidRDefault="00EF39F6">
      <w:pPr>
        <w:numPr>
          <w:ilvl w:val="0"/>
          <w:numId w:val="13"/>
        </w:numPr>
        <w:spacing w:after="0" w:line="240" w:lineRule="auto"/>
        <w:ind w:left="709" w:hanging="142"/>
        <w:rPr>
          <w:color w:val="000000" w:themeColor="text1"/>
        </w:rPr>
      </w:pPr>
      <w:r>
        <w:rPr>
          <w:color w:val="000000" w:themeColor="text1"/>
        </w:rPr>
        <w:t xml:space="preserve">розпоряджається в установленому порядку шкільним майном; </w:t>
      </w:r>
    </w:p>
    <w:p w:rsidR="00C86AAF" w:rsidRDefault="00EF39F6">
      <w:pPr>
        <w:numPr>
          <w:ilvl w:val="0"/>
          <w:numId w:val="13"/>
        </w:numPr>
        <w:spacing w:after="0" w:line="240" w:lineRule="auto"/>
        <w:ind w:left="709" w:hanging="142"/>
        <w:rPr>
          <w:color w:val="000000" w:themeColor="text1"/>
        </w:rPr>
      </w:pPr>
      <w:r>
        <w:rPr>
          <w:color w:val="000000" w:themeColor="text1"/>
        </w:rPr>
        <w:t xml:space="preserve">видає у межах своєї компетенції накази та розпорядження і контролює їх виконання; </w:t>
      </w:r>
    </w:p>
    <w:p w:rsidR="00C86AAF" w:rsidRDefault="00EF39F6">
      <w:pPr>
        <w:numPr>
          <w:ilvl w:val="0"/>
          <w:numId w:val="13"/>
        </w:numPr>
        <w:spacing w:after="0" w:line="240" w:lineRule="auto"/>
        <w:ind w:left="709" w:hanging="142"/>
        <w:rPr>
          <w:color w:val="000000" w:themeColor="text1"/>
        </w:rPr>
      </w:pPr>
      <w:r>
        <w:rPr>
          <w:color w:val="000000" w:themeColor="text1"/>
        </w:rPr>
        <w:t xml:space="preserve">подає на затвердження трудовому колективу ліцею правила внутрішнього трудового розпорядку; </w:t>
      </w:r>
    </w:p>
    <w:p w:rsidR="00C86AAF" w:rsidRDefault="00EF39F6">
      <w:pPr>
        <w:pStyle w:val="ac"/>
        <w:numPr>
          <w:ilvl w:val="0"/>
          <w:numId w:val="13"/>
        </w:numPr>
        <w:spacing w:after="0" w:line="240" w:lineRule="auto"/>
        <w:ind w:left="709" w:right="132" w:hanging="142"/>
        <w:contextualSpacing w:val="0"/>
        <w:rPr>
          <w:color w:val="000000" w:themeColor="text1"/>
        </w:rPr>
      </w:pPr>
      <w:r>
        <w:rPr>
          <w:color w:val="000000" w:themeColor="text1"/>
        </w:rPr>
        <w:t xml:space="preserve">затверджує посадові (робочі) інструкції працівників ліцею; </w:t>
      </w:r>
    </w:p>
    <w:p w:rsidR="00C86AAF" w:rsidRDefault="00EF39F6">
      <w:pPr>
        <w:numPr>
          <w:ilvl w:val="0"/>
          <w:numId w:val="13"/>
        </w:numPr>
        <w:spacing w:after="0" w:line="240" w:lineRule="auto"/>
        <w:ind w:left="709" w:hanging="142"/>
        <w:rPr>
          <w:color w:val="000000" w:themeColor="text1"/>
        </w:rPr>
      </w:pPr>
      <w:r>
        <w:rPr>
          <w:color w:val="000000" w:themeColor="text1"/>
        </w:rPr>
        <w:t xml:space="preserve">створює умови для творчого зростання педагогічних працівників, пошуку та застосування ними ефективних форм і методів навчання та виховання; </w:t>
      </w:r>
    </w:p>
    <w:p w:rsidR="00C86AAF" w:rsidRDefault="00EF39F6">
      <w:pPr>
        <w:numPr>
          <w:ilvl w:val="0"/>
          <w:numId w:val="13"/>
        </w:numPr>
        <w:spacing w:after="0" w:line="240" w:lineRule="auto"/>
        <w:ind w:left="709" w:hanging="142"/>
        <w:rPr>
          <w:color w:val="000000" w:themeColor="text1"/>
        </w:rPr>
      </w:pPr>
      <w:r>
        <w:rPr>
          <w:color w:val="000000" w:themeColor="text1"/>
        </w:rPr>
        <w:t xml:space="preserve">несе відповідальність за свою діяльність перед здобувачами освіти, батьками, педагогічними працівниками та конференцією, Засновником, місцевими органами державної виконавчої влади тощо; </w:t>
      </w:r>
    </w:p>
    <w:p w:rsidR="00C86AAF" w:rsidRDefault="00EF39F6">
      <w:pPr>
        <w:numPr>
          <w:ilvl w:val="0"/>
          <w:numId w:val="13"/>
        </w:numPr>
        <w:spacing w:after="0" w:line="240" w:lineRule="auto"/>
        <w:ind w:left="709" w:hanging="142"/>
        <w:rPr>
          <w:color w:val="000000" w:themeColor="text1"/>
        </w:rPr>
      </w:pPr>
      <w:r>
        <w:rPr>
          <w:color w:val="000000" w:themeColor="text1"/>
        </w:rPr>
        <w:t xml:space="preserve">забезпечує надання </w:t>
      </w:r>
      <w:r w:rsidR="007446B8">
        <w:rPr>
          <w:color w:val="000000" w:themeColor="text1"/>
        </w:rPr>
        <w:t>ґрунтовної, об’єктивної, документально підтвердженої інформації та мотивованих відповідей</w:t>
      </w:r>
      <w:r w:rsidR="007446B8">
        <w:rPr>
          <w:color w:val="000000" w:themeColor="text1"/>
        </w:rPr>
        <w:t xml:space="preserve"> </w:t>
      </w:r>
      <w:r>
        <w:rPr>
          <w:color w:val="000000" w:themeColor="text1"/>
        </w:rPr>
        <w:t xml:space="preserve">на протести, постанови, подання, приписи, звернення, листи, записи та інші документи судових, правоохоронних та контролюючих органів. </w:t>
      </w:r>
    </w:p>
    <w:p w:rsidR="00C86AAF" w:rsidRDefault="00EF39F6">
      <w:pPr>
        <w:spacing w:after="0" w:line="240" w:lineRule="auto"/>
        <w:ind w:left="567" w:firstLine="0"/>
        <w:rPr>
          <w:color w:val="000000" w:themeColor="text1"/>
        </w:rPr>
      </w:pPr>
      <w:r>
        <w:rPr>
          <w:color w:val="000000" w:themeColor="text1"/>
        </w:rPr>
        <w:t xml:space="preserve">Якщо відповідь неможливо надати у строк, визначений у запиті або передбачений законодавством України, направляє проміжну відповідь із зазначенням причин цього та дати надання остаточної відповіді. </w:t>
      </w:r>
    </w:p>
    <w:p w:rsidR="00C86AAF" w:rsidRDefault="00EF39F6">
      <w:pPr>
        <w:spacing w:after="0" w:line="240" w:lineRule="auto"/>
        <w:ind w:left="567" w:firstLine="0"/>
        <w:rPr>
          <w:color w:val="000000" w:themeColor="text1"/>
        </w:rPr>
      </w:pPr>
      <w:r>
        <w:rPr>
          <w:color w:val="000000" w:themeColor="text1"/>
        </w:rPr>
        <w:t>У визначеному</w:t>
      </w:r>
      <w:r w:rsidR="007446B8">
        <w:rPr>
          <w:color w:val="000000" w:themeColor="text1"/>
        </w:rPr>
        <w:t xml:space="preserve"> рішенням</w:t>
      </w:r>
      <w:r>
        <w:rPr>
          <w:color w:val="000000" w:themeColor="text1"/>
        </w:rPr>
        <w:t xml:space="preserve"> Сергіївської сільської ради та її виконавчого комітету порядку</w:t>
      </w:r>
      <w:r w:rsidR="007446B8">
        <w:rPr>
          <w:color w:val="000000" w:themeColor="text1"/>
        </w:rPr>
        <w:t>,</w:t>
      </w:r>
      <w:r>
        <w:rPr>
          <w:color w:val="000000" w:themeColor="text1"/>
        </w:rPr>
        <w:t xml:space="preserve"> підготовлені про</w:t>
      </w:r>
      <w:r w:rsidR="007446B8">
        <w:rPr>
          <w:color w:val="000000" w:themeColor="text1"/>
        </w:rPr>
        <w:t>є</w:t>
      </w:r>
      <w:r>
        <w:rPr>
          <w:color w:val="000000" w:themeColor="text1"/>
        </w:rPr>
        <w:t xml:space="preserve">кти відповідей на протести, постанови, подання, приписи, звернення, листи, записи та інші документи судових, правоохоронних та контролюючих органів погоджує з </w:t>
      </w:r>
      <w:r w:rsidR="007446B8">
        <w:rPr>
          <w:color w:val="000000" w:themeColor="text1"/>
        </w:rPr>
        <w:t>юристом виконавчого комітету Сергіївської сільської ради та сільським головою Сергіївської сільської ради.</w:t>
      </w:r>
    </w:p>
    <w:p w:rsidR="00C86AAF" w:rsidRDefault="007446B8" w:rsidP="007446B8">
      <w:pPr>
        <w:spacing w:after="0" w:line="240" w:lineRule="auto"/>
        <w:ind w:left="567" w:hanging="435"/>
        <w:rPr>
          <w:color w:val="000000" w:themeColor="text1"/>
        </w:rPr>
      </w:pPr>
      <w:r>
        <w:rPr>
          <w:color w:val="000000" w:themeColor="text1"/>
        </w:rPr>
        <w:t xml:space="preserve">4.2.3. </w:t>
      </w:r>
      <w:r w:rsidR="00EF39F6">
        <w:rPr>
          <w:color w:val="000000" w:themeColor="text1"/>
        </w:rPr>
        <w:t xml:space="preserve">При невиконанні або неналежному виконанні своїх повноважень, передбачених цим Статутом, контрактом та встановлених чинним законодавством України, директор ліцею несе відповідальність у встановленому порядку згідно з діючим законодавством України. </w:t>
      </w:r>
    </w:p>
    <w:p w:rsidR="00C86AAF" w:rsidRDefault="00EF39F6">
      <w:pPr>
        <w:shd w:val="clear" w:color="auto" w:fill="FFFFFF"/>
        <w:spacing w:after="0" w:line="240" w:lineRule="auto"/>
        <w:ind w:left="567" w:hanging="567"/>
        <w:rPr>
          <w:color w:val="auto"/>
          <w:szCs w:val="28"/>
        </w:rPr>
      </w:pPr>
      <w:r>
        <w:rPr>
          <w:color w:val="000000" w:themeColor="text1"/>
        </w:rPr>
        <w:t xml:space="preserve">4.3. Вищим органом громадського </w:t>
      </w:r>
      <w:r>
        <w:rPr>
          <w:color w:val="auto"/>
        </w:rPr>
        <w:t>самоврядування Ліцею є конференція колективу, що скликається не менш 1 разу на рік</w:t>
      </w:r>
      <w:r w:rsidR="007446B8">
        <w:rPr>
          <w:color w:val="auto"/>
        </w:rPr>
        <w:t>.</w:t>
      </w:r>
      <w:r>
        <w:rPr>
          <w:color w:val="auto"/>
          <w:szCs w:val="28"/>
        </w:rPr>
        <w:t xml:space="preserve"> Порядок скликання, повноважен</w:t>
      </w:r>
      <w:r w:rsidR="007446B8">
        <w:rPr>
          <w:color w:val="auto"/>
          <w:szCs w:val="28"/>
        </w:rPr>
        <w:t>ня</w:t>
      </w:r>
      <w:r>
        <w:rPr>
          <w:color w:val="auto"/>
          <w:szCs w:val="28"/>
        </w:rPr>
        <w:t>, чисельність, склад загальних зборів колективу визначаються колективним договором.</w:t>
      </w:r>
    </w:p>
    <w:p w:rsidR="00C86AAF" w:rsidRDefault="00EF39F6">
      <w:pPr>
        <w:shd w:val="clear" w:color="auto" w:fill="FFFFFF"/>
        <w:spacing w:after="0" w:line="240" w:lineRule="auto"/>
        <w:ind w:left="567" w:firstLine="0"/>
        <w:rPr>
          <w:color w:val="auto"/>
          <w:szCs w:val="28"/>
        </w:rPr>
      </w:pPr>
      <w:r>
        <w:rPr>
          <w:color w:val="auto"/>
          <w:szCs w:val="28"/>
        </w:rPr>
        <w:t>Загальні збори заслуховують звіт директора про здійснення керівництва Ліцеєм, розглядають питання освітньої, методичної, економічної і фінансово-господарської діяльності Ліцею.</w:t>
      </w:r>
      <w:r>
        <w:rPr>
          <w:color w:val="auto"/>
        </w:rPr>
        <w:t xml:space="preserve"> Делегати конференції з правом вирішального голосу обираються від таких трьох категорій:</w:t>
      </w:r>
    </w:p>
    <w:p w:rsidR="00C86AAF" w:rsidRDefault="00EF39F6">
      <w:pPr>
        <w:spacing w:after="0" w:line="240" w:lineRule="auto"/>
        <w:ind w:left="567" w:firstLine="0"/>
      </w:pPr>
      <w:r>
        <w:t xml:space="preserve">- працівників </w:t>
      </w:r>
      <w:r>
        <w:rPr>
          <w:color w:val="auto"/>
        </w:rPr>
        <w:t>Ліцею</w:t>
      </w:r>
      <w:r>
        <w:t xml:space="preserve"> – зборами трудового колективу;</w:t>
      </w:r>
    </w:p>
    <w:p w:rsidR="00C86AAF" w:rsidRDefault="00EF39F6">
      <w:pPr>
        <w:spacing w:after="0" w:line="240" w:lineRule="auto"/>
        <w:ind w:left="567" w:firstLine="0"/>
      </w:pPr>
      <w:r>
        <w:lastRenderedPageBreak/>
        <w:t>- здобувачів освіти Ліцею – класними зборами;</w:t>
      </w:r>
    </w:p>
    <w:p w:rsidR="00C86AAF" w:rsidRDefault="00EF39F6">
      <w:pPr>
        <w:spacing w:after="0" w:line="240" w:lineRule="auto"/>
        <w:ind w:left="567" w:firstLine="0"/>
      </w:pPr>
      <w:r>
        <w:t xml:space="preserve">- батьків, представників громадськості – класними батьківськими зборами.  </w:t>
      </w:r>
    </w:p>
    <w:p w:rsidR="00C86AAF" w:rsidRDefault="00EF39F6">
      <w:pPr>
        <w:spacing w:after="0" w:line="240" w:lineRule="auto"/>
        <w:ind w:left="567" w:firstLine="0"/>
      </w:pPr>
      <w:r>
        <w:t xml:space="preserve">Кожна категорія обирає однакову кількість делегатів. Термін їх повноважень становить один рік.  </w:t>
      </w:r>
    </w:p>
    <w:p w:rsidR="00C86AAF" w:rsidRDefault="00EF39F6">
      <w:pPr>
        <w:spacing w:after="0" w:line="240" w:lineRule="auto"/>
        <w:ind w:left="567" w:firstLine="0"/>
      </w:pPr>
      <w:r>
        <w:t xml:space="preserve">Конференція правочинна, якщо в її роботі бере участь не менше половини делегатів кожної з трьох категорій. Рішення приймається простою більшістю голосів присутніх делегатів.  </w:t>
      </w:r>
    </w:p>
    <w:p w:rsidR="00C86AAF" w:rsidRDefault="00EF39F6">
      <w:pPr>
        <w:spacing w:after="0" w:line="240" w:lineRule="auto"/>
        <w:ind w:left="567" w:firstLine="0"/>
      </w:pPr>
      <w:r>
        <w:t xml:space="preserve">Право скликати конференцію мають голова ради </w:t>
      </w:r>
      <w:r>
        <w:rPr>
          <w:color w:val="auto"/>
        </w:rPr>
        <w:t>Ліцею</w:t>
      </w:r>
      <w:r>
        <w:t xml:space="preserve">, делегати конференції, якщо за це висловилось не менше третини її загальної кількості, директор </w:t>
      </w:r>
      <w:r>
        <w:rPr>
          <w:color w:val="auto"/>
        </w:rPr>
        <w:t>Ліцею</w:t>
      </w:r>
      <w:r>
        <w:t>, Засновник.</w:t>
      </w:r>
    </w:p>
    <w:p w:rsidR="00C86AAF" w:rsidRDefault="00EF39F6">
      <w:pPr>
        <w:spacing w:after="0" w:line="240" w:lineRule="auto"/>
        <w:ind w:left="718" w:hanging="151"/>
      </w:pPr>
      <w:r>
        <w:t>Конференція:</w:t>
      </w:r>
    </w:p>
    <w:p w:rsidR="00C86AAF" w:rsidRDefault="00EF39F6">
      <w:pPr>
        <w:numPr>
          <w:ilvl w:val="0"/>
          <w:numId w:val="13"/>
        </w:numPr>
        <w:spacing w:after="0" w:line="240" w:lineRule="auto"/>
        <w:ind w:left="567" w:firstLine="0"/>
      </w:pPr>
      <w:r>
        <w:t xml:space="preserve">обирає раду </w:t>
      </w:r>
      <w:r>
        <w:rPr>
          <w:color w:val="auto"/>
        </w:rPr>
        <w:t>Ліцею</w:t>
      </w:r>
      <w:r>
        <w:t xml:space="preserve">, її голову, встановлює термін їх повноважень; </w:t>
      </w:r>
    </w:p>
    <w:p w:rsidR="00C86AAF" w:rsidRDefault="00EF39F6">
      <w:pPr>
        <w:numPr>
          <w:ilvl w:val="0"/>
          <w:numId w:val="13"/>
        </w:numPr>
        <w:spacing w:after="0" w:line="240" w:lineRule="auto"/>
        <w:ind w:left="567" w:firstLine="0"/>
      </w:pPr>
      <w:r>
        <w:t xml:space="preserve">заслуховує звіт директора і голови ради </w:t>
      </w:r>
      <w:r>
        <w:rPr>
          <w:color w:val="auto"/>
        </w:rPr>
        <w:t>Ліцею</w:t>
      </w:r>
      <w:r>
        <w:t xml:space="preserve">; </w:t>
      </w:r>
    </w:p>
    <w:p w:rsidR="00C86AAF" w:rsidRDefault="00EF39F6">
      <w:pPr>
        <w:numPr>
          <w:ilvl w:val="0"/>
          <w:numId w:val="13"/>
        </w:numPr>
        <w:spacing w:after="0" w:line="240" w:lineRule="auto"/>
        <w:ind w:left="567" w:firstLine="0"/>
      </w:pPr>
      <w:r>
        <w:t xml:space="preserve">розглядає питання навчально-виховної, методичної і фінансово-господарської діяльності </w:t>
      </w:r>
      <w:r>
        <w:rPr>
          <w:color w:val="auto"/>
        </w:rPr>
        <w:t>ліцею;</w:t>
      </w:r>
    </w:p>
    <w:p w:rsidR="00C86AAF" w:rsidRDefault="00EF39F6">
      <w:pPr>
        <w:numPr>
          <w:ilvl w:val="0"/>
          <w:numId w:val="13"/>
        </w:numPr>
        <w:spacing w:after="0" w:line="240" w:lineRule="auto"/>
        <w:ind w:left="567" w:firstLine="0"/>
      </w:pPr>
      <w:r>
        <w:t xml:space="preserve">затверджує основні напрями вдосконалення навчально-виховного процесу, розглядає інші найважливіші напрями діяльності </w:t>
      </w:r>
      <w:r>
        <w:rPr>
          <w:color w:val="auto"/>
        </w:rPr>
        <w:t>Ліцею</w:t>
      </w:r>
      <w:r>
        <w:t xml:space="preserve">; </w:t>
      </w:r>
    </w:p>
    <w:p w:rsidR="00C86AAF" w:rsidRDefault="00EF39F6">
      <w:pPr>
        <w:spacing w:after="0" w:line="240" w:lineRule="auto"/>
        <w:ind w:left="567" w:firstLine="0"/>
      </w:pPr>
      <w:r>
        <w:tab/>
        <w:t xml:space="preserve">- </w:t>
      </w:r>
      <w:r>
        <w:rPr>
          <w:color w:val="auto"/>
        </w:rPr>
        <w:t>приймає рішення про стимулювання праці керівників та інших педагогічних працівників</w:t>
      </w:r>
      <w:r>
        <w:t xml:space="preserve">. </w:t>
      </w:r>
    </w:p>
    <w:p w:rsidR="00C86AAF" w:rsidRDefault="00EF39F6">
      <w:pPr>
        <w:spacing w:after="0" w:line="240" w:lineRule="auto"/>
        <w:ind w:left="0" w:firstLine="0"/>
      </w:pPr>
      <w:r>
        <w:t xml:space="preserve">4.4. У період між конференціями діє рада </w:t>
      </w:r>
      <w:r>
        <w:rPr>
          <w:color w:val="auto"/>
        </w:rPr>
        <w:t>Ліцею</w:t>
      </w:r>
      <w:r>
        <w:t xml:space="preserve">. </w:t>
      </w:r>
    </w:p>
    <w:p w:rsidR="00C86AAF" w:rsidRDefault="00EF39F6">
      <w:pPr>
        <w:tabs>
          <w:tab w:val="center" w:pos="2578"/>
        </w:tabs>
        <w:spacing w:after="0" w:line="240" w:lineRule="auto"/>
        <w:ind w:left="567" w:hanging="283"/>
        <w:jc w:val="left"/>
        <w:rPr>
          <w:color w:val="auto"/>
        </w:rPr>
      </w:pPr>
      <w:r>
        <w:t xml:space="preserve">4.4.1. </w:t>
      </w:r>
      <w:r>
        <w:rPr>
          <w:color w:val="auto"/>
        </w:rPr>
        <w:t xml:space="preserve">Метою діяльності ради є: </w:t>
      </w:r>
    </w:p>
    <w:p w:rsidR="00C86AAF" w:rsidRDefault="00EF39F6">
      <w:pPr>
        <w:numPr>
          <w:ilvl w:val="0"/>
          <w:numId w:val="13"/>
        </w:numPr>
        <w:spacing w:after="0" w:line="240" w:lineRule="auto"/>
        <w:ind w:left="709" w:hanging="142"/>
      </w:pPr>
      <w:r>
        <w:rPr>
          <w:color w:val="auto"/>
        </w:rPr>
        <w:t xml:space="preserve">сприяння демократизації </w:t>
      </w:r>
      <w:r>
        <w:t xml:space="preserve">і гуманізації навчально-виховного процесу;  </w:t>
      </w:r>
    </w:p>
    <w:p w:rsidR="00C86AAF" w:rsidRDefault="00EF39F6">
      <w:pPr>
        <w:numPr>
          <w:ilvl w:val="0"/>
          <w:numId w:val="13"/>
        </w:numPr>
        <w:spacing w:after="0" w:line="240" w:lineRule="auto"/>
        <w:ind w:left="709" w:hanging="142"/>
      </w:pPr>
      <w:r>
        <w:t xml:space="preserve">об’єднання зусиль педагогічного </w:t>
      </w:r>
      <w:r w:rsidR="007446B8">
        <w:t>колектив</w:t>
      </w:r>
      <w:r w:rsidR="007446B8">
        <w:t>у</w:t>
      </w:r>
      <w:r w:rsidR="00101C1B">
        <w:t>,</w:t>
      </w:r>
      <w:r>
        <w:t xml:space="preserve"> здобувачів освіти, батьків, громадськості щодо розвитку </w:t>
      </w:r>
      <w:r>
        <w:rPr>
          <w:color w:val="auto"/>
        </w:rPr>
        <w:t>Ліцею</w:t>
      </w:r>
      <w:r>
        <w:t xml:space="preserve"> та удосконалення навчально-виховного процесу; </w:t>
      </w:r>
    </w:p>
    <w:p w:rsidR="00C86AAF" w:rsidRDefault="00EF39F6">
      <w:pPr>
        <w:numPr>
          <w:ilvl w:val="0"/>
          <w:numId w:val="13"/>
        </w:numPr>
        <w:spacing w:after="0" w:line="240" w:lineRule="auto"/>
        <w:ind w:left="709" w:hanging="142"/>
      </w:pPr>
      <w:r>
        <w:t xml:space="preserve">формування позитивного іміджу та демократичного стилю управління </w:t>
      </w:r>
      <w:r>
        <w:rPr>
          <w:color w:val="auto"/>
        </w:rPr>
        <w:t>Ліцею</w:t>
      </w:r>
      <w:r>
        <w:t xml:space="preserve">; </w:t>
      </w:r>
    </w:p>
    <w:p w:rsidR="00C86AAF" w:rsidRDefault="00EF39F6">
      <w:pPr>
        <w:numPr>
          <w:ilvl w:val="0"/>
          <w:numId w:val="13"/>
        </w:numPr>
        <w:spacing w:after="0" w:line="240" w:lineRule="auto"/>
        <w:ind w:left="709" w:hanging="142"/>
      </w:pPr>
      <w:r>
        <w:t xml:space="preserve">розширення колегіальних форм управління </w:t>
      </w:r>
      <w:r>
        <w:rPr>
          <w:color w:val="auto"/>
        </w:rPr>
        <w:t>Ліцею</w:t>
      </w:r>
      <w:r>
        <w:t xml:space="preserve">; </w:t>
      </w:r>
    </w:p>
    <w:p w:rsidR="00C86AAF" w:rsidRDefault="00EF39F6">
      <w:pPr>
        <w:numPr>
          <w:ilvl w:val="0"/>
          <w:numId w:val="13"/>
        </w:numPr>
        <w:spacing w:after="0" w:line="240" w:lineRule="auto"/>
        <w:ind w:left="709" w:hanging="142"/>
      </w:pPr>
      <w:r>
        <w:t>підвищення ролі громадськості у вирішенні питань, пов’язаних з організацією навчально-виховного процесу.</w:t>
      </w:r>
    </w:p>
    <w:p w:rsidR="00C86AAF" w:rsidRDefault="00EF39F6">
      <w:pPr>
        <w:tabs>
          <w:tab w:val="center" w:pos="2923"/>
        </w:tabs>
        <w:spacing w:after="0" w:line="240" w:lineRule="auto"/>
        <w:ind w:left="-15" w:firstLine="299"/>
        <w:jc w:val="left"/>
      </w:pPr>
      <w:r>
        <w:t xml:space="preserve">4.4.2. Основними завданнями ради є: </w:t>
      </w:r>
    </w:p>
    <w:p w:rsidR="00C86AAF" w:rsidRDefault="00EF39F6">
      <w:pPr>
        <w:numPr>
          <w:ilvl w:val="0"/>
          <w:numId w:val="13"/>
        </w:numPr>
        <w:spacing w:after="0" w:line="240" w:lineRule="auto"/>
        <w:ind w:left="709" w:hanging="142"/>
      </w:pPr>
      <w:r>
        <w:t xml:space="preserve">підвищення ефективності навчально-виховного процесу у взаємодії з сім’єю, громадськістю, державними та приватними інституціями; </w:t>
      </w:r>
    </w:p>
    <w:p w:rsidR="00C86AAF" w:rsidRDefault="00EF39F6">
      <w:pPr>
        <w:numPr>
          <w:ilvl w:val="0"/>
          <w:numId w:val="13"/>
        </w:numPr>
        <w:spacing w:after="0" w:line="240" w:lineRule="auto"/>
        <w:ind w:left="709" w:hanging="142"/>
      </w:pPr>
      <w:r>
        <w:t xml:space="preserve">визначення стратегічних завдань, пріоритетних напрямів розвитку </w:t>
      </w:r>
      <w:r>
        <w:rPr>
          <w:color w:val="auto"/>
        </w:rPr>
        <w:t>Ліцею</w:t>
      </w:r>
      <w:r>
        <w:t xml:space="preserve"> та сприяння організаційно-педагогічному забезпеченню навчально-виховного процесу; </w:t>
      </w:r>
    </w:p>
    <w:p w:rsidR="00C86AAF" w:rsidRDefault="00EF39F6">
      <w:pPr>
        <w:numPr>
          <w:ilvl w:val="0"/>
          <w:numId w:val="13"/>
        </w:numPr>
        <w:spacing w:after="0" w:line="240" w:lineRule="auto"/>
        <w:ind w:left="709" w:hanging="142"/>
      </w:pPr>
      <w:r>
        <w:t xml:space="preserve">формування навичок здорового способу життя; </w:t>
      </w:r>
    </w:p>
    <w:p w:rsidR="00C86AAF" w:rsidRDefault="00EF39F6">
      <w:pPr>
        <w:numPr>
          <w:ilvl w:val="0"/>
          <w:numId w:val="13"/>
        </w:numPr>
        <w:spacing w:after="0" w:line="240" w:lineRule="auto"/>
        <w:ind w:left="709" w:hanging="142"/>
      </w:pPr>
      <w:r>
        <w:t xml:space="preserve">створення належного педагогічного клімату в </w:t>
      </w:r>
      <w:r>
        <w:rPr>
          <w:color w:val="auto"/>
        </w:rPr>
        <w:t>Ліцею</w:t>
      </w:r>
      <w:r>
        <w:t>;</w:t>
      </w:r>
    </w:p>
    <w:p w:rsidR="00C86AAF" w:rsidRDefault="00EF39F6">
      <w:pPr>
        <w:numPr>
          <w:ilvl w:val="0"/>
          <w:numId w:val="13"/>
        </w:numPr>
        <w:spacing w:after="0" w:line="240" w:lineRule="auto"/>
        <w:ind w:left="709" w:hanging="142"/>
      </w:pPr>
      <w:r>
        <w:t xml:space="preserve">сприяння духовному, фізичному розвитку здобувачів освіти та набуття ними соціального досвіду; </w:t>
      </w:r>
    </w:p>
    <w:p w:rsidR="00C86AAF" w:rsidRDefault="00EF39F6">
      <w:pPr>
        <w:numPr>
          <w:ilvl w:val="0"/>
          <w:numId w:val="13"/>
        </w:numPr>
        <w:spacing w:after="0" w:line="240" w:lineRule="auto"/>
        <w:ind w:left="709" w:hanging="142"/>
      </w:pPr>
      <w:r>
        <w:t xml:space="preserve">сприяння організації дозвілля та оздоровлення здобувачів освіти; </w:t>
      </w:r>
    </w:p>
    <w:p w:rsidR="00C86AAF" w:rsidRDefault="00EF39F6">
      <w:pPr>
        <w:numPr>
          <w:ilvl w:val="0"/>
          <w:numId w:val="13"/>
        </w:numPr>
        <w:spacing w:after="0" w:line="240" w:lineRule="auto"/>
        <w:ind w:left="709" w:hanging="142"/>
      </w:pPr>
      <w:r>
        <w:t xml:space="preserve">підтримка громадських ініціатив щодо створення належних умов і вдосконалення процесу навчання та виховання здобувачів освіти; </w:t>
      </w:r>
    </w:p>
    <w:p w:rsidR="00C86AAF" w:rsidRDefault="00EF39F6">
      <w:pPr>
        <w:numPr>
          <w:ilvl w:val="0"/>
          <w:numId w:val="13"/>
        </w:numPr>
        <w:spacing w:after="0" w:line="240" w:lineRule="auto"/>
        <w:ind w:left="709" w:hanging="142"/>
      </w:pPr>
      <w:r>
        <w:t xml:space="preserve">ініціювання дій, що сприяли б неухильному виконанню положень законодавства України щодо обов’язковості загальної середньої освіти;  </w:t>
      </w:r>
    </w:p>
    <w:p w:rsidR="00C86AAF" w:rsidRDefault="00EF39F6">
      <w:pPr>
        <w:numPr>
          <w:ilvl w:val="0"/>
          <w:numId w:val="13"/>
        </w:numPr>
        <w:spacing w:after="0" w:line="240" w:lineRule="auto"/>
        <w:ind w:left="709" w:hanging="142"/>
      </w:pPr>
      <w:r>
        <w:t xml:space="preserve">стимулювання морального та матеріального заохочення здобувачів освіти, сприяння пошуку, підтримки обдарованих дітей; </w:t>
      </w:r>
    </w:p>
    <w:p w:rsidR="00C86AAF" w:rsidRDefault="00EF39F6">
      <w:pPr>
        <w:numPr>
          <w:ilvl w:val="0"/>
          <w:numId w:val="13"/>
        </w:numPr>
        <w:spacing w:after="0" w:line="240" w:lineRule="auto"/>
        <w:ind w:left="709" w:hanging="142"/>
      </w:pPr>
      <w:r>
        <w:lastRenderedPageBreak/>
        <w:t xml:space="preserve">зміцнення партнерських зв’язків між родинами здобувачів освіти та </w:t>
      </w:r>
      <w:r>
        <w:rPr>
          <w:color w:val="auto"/>
        </w:rPr>
        <w:t>Ліцеєм</w:t>
      </w:r>
      <w:r>
        <w:t xml:space="preserve"> з метою забезпечення єдності навчально-виховного процесу. </w:t>
      </w:r>
    </w:p>
    <w:p w:rsidR="00C86AAF" w:rsidRDefault="00EF39F6">
      <w:pPr>
        <w:numPr>
          <w:ilvl w:val="2"/>
          <w:numId w:val="14"/>
        </w:numPr>
        <w:spacing w:after="0" w:line="240" w:lineRule="auto"/>
        <w:ind w:left="567" w:hanging="283"/>
      </w:pPr>
      <w:r>
        <w:t xml:space="preserve">До ради обираються пропорційно представники від педагогічного колективу, здобувачів освіти, батьків і громадськості. Представництво в раді й загальна її чисельність визначаються конференцією </w:t>
      </w:r>
      <w:r>
        <w:rPr>
          <w:color w:val="auto"/>
        </w:rPr>
        <w:t>Ліцею</w:t>
      </w:r>
      <w:r>
        <w:t>.  Рішення про дострокове припинення роботи члена ради з будь-яких причин приймається виключно конференцією.</w:t>
      </w:r>
    </w:p>
    <w:p w:rsidR="00C86AAF" w:rsidRDefault="00EF39F6">
      <w:pPr>
        <w:tabs>
          <w:tab w:val="center" w:pos="5013"/>
        </w:tabs>
        <w:spacing w:after="0" w:line="240" w:lineRule="auto"/>
        <w:ind w:left="-15" w:firstLine="582"/>
      </w:pPr>
      <w:r>
        <w:t>На чергових виборах склад ради оновлюється не менше ніж на третину.</w:t>
      </w:r>
    </w:p>
    <w:p w:rsidR="00C86AAF" w:rsidRDefault="00EF39F6">
      <w:pPr>
        <w:numPr>
          <w:ilvl w:val="2"/>
          <w:numId w:val="14"/>
        </w:numPr>
        <w:spacing w:after="0" w:line="240" w:lineRule="auto"/>
        <w:ind w:left="567" w:hanging="283"/>
      </w:pPr>
      <w:r>
        <w:t xml:space="preserve">Рада </w:t>
      </w:r>
      <w:r>
        <w:rPr>
          <w:color w:val="auto"/>
        </w:rPr>
        <w:t>Ліцею</w:t>
      </w:r>
      <w:r>
        <w:t xml:space="preserve"> діє на засадах: </w:t>
      </w:r>
    </w:p>
    <w:p w:rsidR="00C86AAF" w:rsidRDefault="00EF39F6">
      <w:pPr>
        <w:numPr>
          <w:ilvl w:val="0"/>
          <w:numId w:val="13"/>
        </w:numPr>
        <w:spacing w:after="0" w:line="240" w:lineRule="auto"/>
        <w:ind w:left="567" w:firstLine="0"/>
      </w:pPr>
      <w:r>
        <w:t xml:space="preserve">законності, гласності; </w:t>
      </w:r>
    </w:p>
    <w:p w:rsidR="00C86AAF" w:rsidRDefault="00EF39F6">
      <w:pPr>
        <w:numPr>
          <w:ilvl w:val="0"/>
          <w:numId w:val="13"/>
        </w:numPr>
        <w:spacing w:after="0" w:line="240" w:lineRule="auto"/>
        <w:ind w:left="567" w:firstLine="0"/>
      </w:pPr>
      <w:r>
        <w:t xml:space="preserve">колегіальності, ухвалення рішень; </w:t>
      </w:r>
    </w:p>
    <w:p w:rsidR="00C86AAF" w:rsidRDefault="00EF39F6">
      <w:pPr>
        <w:numPr>
          <w:ilvl w:val="0"/>
          <w:numId w:val="13"/>
        </w:numPr>
        <w:spacing w:after="0" w:line="240" w:lineRule="auto"/>
        <w:ind w:left="567" w:firstLine="0"/>
      </w:pPr>
      <w:r>
        <w:t xml:space="preserve">добровільності і рівноправності членства; </w:t>
      </w:r>
    </w:p>
    <w:p w:rsidR="00C86AAF" w:rsidRDefault="00EF39F6">
      <w:pPr>
        <w:tabs>
          <w:tab w:val="center" w:pos="4222"/>
        </w:tabs>
        <w:spacing w:after="0" w:line="240" w:lineRule="auto"/>
        <w:ind w:left="567" w:firstLine="0"/>
        <w:jc w:val="left"/>
      </w:pPr>
      <w:r>
        <w:tab/>
        <w:t>Рада працює за планом, що затверджується конференцією.</w:t>
      </w:r>
    </w:p>
    <w:p w:rsidR="00C86AAF" w:rsidRDefault="00EF39F6">
      <w:pPr>
        <w:spacing w:after="0" w:line="240" w:lineRule="auto"/>
        <w:ind w:left="567" w:firstLine="0"/>
      </w:pPr>
      <w:r>
        <w:t>Кількість засідань визначається їх доцільністю, але має бути не меншою чотирьох разів на навчальний рік.</w:t>
      </w:r>
    </w:p>
    <w:p w:rsidR="00C86AAF" w:rsidRDefault="00EF39F6">
      <w:pPr>
        <w:spacing w:after="0" w:line="240" w:lineRule="auto"/>
        <w:ind w:left="567" w:firstLine="0"/>
      </w:pPr>
      <w:r>
        <w:t xml:space="preserve">Засідання ради може скликатися її головою або з ініціативи директора </w:t>
      </w:r>
      <w:r>
        <w:rPr>
          <w:color w:val="auto"/>
        </w:rPr>
        <w:t>Ліцею</w:t>
      </w:r>
      <w:r>
        <w:t>, Засновника, а також членами ради.</w:t>
      </w:r>
    </w:p>
    <w:p w:rsidR="00C86AAF" w:rsidRDefault="00EF39F6">
      <w:pPr>
        <w:spacing w:after="0" w:line="240" w:lineRule="auto"/>
        <w:ind w:left="567" w:firstLine="0"/>
      </w:pPr>
      <w:r>
        <w:t>Рішення ради приймається простою більшістю голосів за наявності на засіданні не менше двох третин її членів.</w:t>
      </w:r>
    </w:p>
    <w:p w:rsidR="00C86AAF" w:rsidRDefault="00EF39F6">
      <w:pPr>
        <w:spacing w:after="0" w:line="240" w:lineRule="auto"/>
        <w:ind w:left="567" w:firstLine="0"/>
      </w:pPr>
      <w:r>
        <w:t>У разі рівної кількості голосів вирішальним є голос голови ради.</w:t>
      </w:r>
    </w:p>
    <w:p w:rsidR="00C86AAF" w:rsidRDefault="00EF39F6">
      <w:pPr>
        <w:spacing w:after="0" w:line="240" w:lineRule="auto"/>
        <w:ind w:left="567" w:firstLine="0"/>
      </w:pPr>
      <w:r>
        <w:t>Рішення ради, що не суперечать законодавству України та цьому Статуту, доводяться в 7-денний термін до відома педагогічного колективу, здобувачів освіти, батьків або осіб, які їх замінюють, та громадськості.</w:t>
      </w:r>
    </w:p>
    <w:p w:rsidR="00C86AAF" w:rsidRDefault="00EF39F6">
      <w:pPr>
        <w:spacing w:after="0" w:line="240" w:lineRule="auto"/>
        <w:ind w:left="567" w:firstLine="0"/>
      </w:pPr>
      <w:r>
        <w:t xml:space="preserve">У разі незгоди адміністрації </w:t>
      </w:r>
      <w:r>
        <w:rPr>
          <w:color w:val="auto"/>
        </w:rPr>
        <w:t>Ліцею</w:t>
      </w:r>
      <w:r>
        <w:t xml:space="preserve"> з рішенням ради створюється узгоджувальна комісія, що розглядає спірне питання. </w:t>
      </w:r>
    </w:p>
    <w:p w:rsidR="00C86AAF" w:rsidRDefault="00EF39F6">
      <w:pPr>
        <w:spacing w:after="0" w:line="240" w:lineRule="auto"/>
        <w:ind w:left="567" w:firstLine="0"/>
      </w:pPr>
      <w:r>
        <w:t xml:space="preserve">До складу комісії входять представники органів громадського самоврядування, адміністрації </w:t>
      </w:r>
      <w:r>
        <w:rPr>
          <w:color w:val="auto"/>
        </w:rPr>
        <w:t>Ліцею</w:t>
      </w:r>
      <w:r>
        <w:t xml:space="preserve">. </w:t>
      </w:r>
    </w:p>
    <w:p w:rsidR="00C86AAF" w:rsidRDefault="00EF39F6">
      <w:pPr>
        <w:spacing w:after="0" w:line="240" w:lineRule="auto"/>
        <w:ind w:left="0" w:firstLine="284"/>
      </w:pPr>
      <w:r>
        <w:t xml:space="preserve">4.4.5. Очолює раду </w:t>
      </w:r>
      <w:r>
        <w:rPr>
          <w:color w:val="auto"/>
        </w:rPr>
        <w:t>Ліцею</w:t>
      </w:r>
      <w:r>
        <w:t xml:space="preserve"> голова, який обирається із складу ради. </w:t>
      </w:r>
    </w:p>
    <w:p w:rsidR="00C86AAF" w:rsidRDefault="00EF39F6">
      <w:pPr>
        <w:tabs>
          <w:tab w:val="center" w:pos="3708"/>
        </w:tabs>
        <w:spacing w:after="0" w:line="240" w:lineRule="auto"/>
        <w:ind w:left="567" w:firstLine="0"/>
      </w:pPr>
      <w:r>
        <w:t xml:space="preserve">Голова ради може бути членом педагогічної ради.  </w:t>
      </w:r>
    </w:p>
    <w:p w:rsidR="00C86AAF" w:rsidRDefault="00EF39F6">
      <w:pPr>
        <w:spacing w:after="0" w:line="240" w:lineRule="auto"/>
        <w:ind w:left="567" w:firstLine="0"/>
      </w:pPr>
      <w:r>
        <w:t xml:space="preserve">Головою ради не можуть бути директор </w:t>
      </w:r>
      <w:r>
        <w:rPr>
          <w:color w:val="auto"/>
        </w:rPr>
        <w:t>Ліцею</w:t>
      </w:r>
      <w:r>
        <w:t xml:space="preserve"> та його заступники.  </w:t>
      </w:r>
    </w:p>
    <w:p w:rsidR="00C86AAF" w:rsidRDefault="00EF39F6">
      <w:pPr>
        <w:spacing w:after="0" w:line="240" w:lineRule="auto"/>
        <w:ind w:left="567" w:firstLine="0"/>
      </w:pPr>
      <w:r>
        <w:t xml:space="preserve">Для вирішення поточних питань рада може створювати постійні або тимчасові комісії з окремих напрямів роботи. Склад комісій і зміст їх роботи визначаються радою.  </w:t>
      </w:r>
    </w:p>
    <w:p w:rsidR="00C86AAF" w:rsidRDefault="00EF39F6">
      <w:pPr>
        <w:spacing w:after="0" w:line="240" w:lineRule="auto"/>
        <w:ind w:left="567" w:firstLine="0"/>
      </w:pPr>
      <w:r>
        <w:t xml:space="preserve">Члени ради мають право виносити на розгляд усі питання, що стосуються діяльності </w:t>
      </w:r>
      <w:r>
        <w:rPr>
          <w:color w:val="auto"/>
        </w:rPr>
        <w:t>Ліцею</w:t>
      </w:r>
      <w:r>
        <w:t xml:space="preserve">, пов’язаної з організацією навчально-виховного процесу, проведенням оздоровчих та культурно-масових заходів. </w:t>
      </w:r>
    </w:p>
    <w:p w:rsidR="00C86AAF" w:rsidRDefault="00EF39F6">
      <w:pPr>
        <w:tabs>
          <w:tab w:val="center" w:pos="2668"/>
        </w:tabs>
        <w:spacing w:after="0" w:line="240" w:lineRule="auto"/>
        <w:ind w:left="567" w:hanging="283"/>
        <w:jc w:val="left"/>
      </w:pPr>
      <w:r>
        <w:t xml:space="preserve">4.4.6. Рада </w:t>
      </w:r>
      <w:r>
        <w:rPr>
          <w:color w:val="auto"/>
        </w:rPr>
        <w:t>Ліцею</w:t>
      </w:r>
      <w:r>
        <w:t xml:space="preserve">: </w:t>
      </w:r>
    </w:p>
    <w:p w:rsidR="00C86AAF" w:rsidRDefault="00EF39F6">
      <w:pPr>
        <w:numPr>
          <w:ilvl w:val="0"/>
          <w:numId w:val="15"/>
        </w:numPr>
        <w:spacing w:after="0" w:line="240" w:lineRule="auto"/>
        <w:ind w:left="709" w:hanging="142"/>
      </w:pPr>
      <w:r>
        <w:t xml:space="preserve">організовує виконання рішень конференції; </w:t>
      </w:r>
    </w:p>
    <w:p w:rsidR="00C86AAF" w:rsidRDefault="00EF39F6">
      <w:pPr>
        <w:numPr>
          <w:ilvl w:val="0"/>
          <w:numId w:val="15"/>
        </w:numPr>
        <w:spacing w:after="0" w:line="240" w:lineRule="auto"/>
        <w:ind w:left="709" w:hanging="142"/>
      </w:pPr>
      <w:r>
        <w:t xml:space="preserve">вносить пропозиції щодо зміни типу, статусу, </w:t>
      </w:r>
      <w:r>
        <w:rPr>
          <w:color w:val="auto"/>
        </w:rPr>
        <w:t>профільності навчання</w:t>
      </w:r>
      <w:r>
        <w:t xml:space="preserve">, вивчення іноземних мов та мов національних меншин; </w:t>
      </w:r>
    </w:p>
    <w:p w:rsidR="00C86AAF" w:rsidRDefault="00EF39F6">
      <w:pPr>
        <w:numPr>
          <w:ilvl w:val="0"/>
          <w:numId w:val="15"/>
        </w:numPr>
        <w:spacing w:after="0" w:line="240" w:lineRule="auto"/>
        <w:ind w:left="709" w:hanging="142"/>
      </w:pPr>
      <w:r>
        <w:t xml:space="preserve">спільно з адміністрацією розглядає і затверджує план роботи </w:t>
      </w:r>
      <w:r>
        <w:rPr>
          <w:color w:val="auto"/>
        </w:rPr>
        <w:t>Ліцею</w:t>
      </w:r>
      <w:r>
        <w:t xml:space="preserve"> та здійснює контроль за його виконанням; </w:t>
      </w:r>
    </w:p>
    <w:p w:rsidR="00C86AAF" w:rsidRDefault="00EF39F6">
      <w:pPr>
        <w:pStyle w:val="ac"/>
        <w:numPr>
          <w:ilvl w:val="0"/>
          <w:numId w:val="15"/>
        </w:numPr>
        <w:spacing w:after="0" w:line="240" w:lineRule="auto"/>
        <w:ind w:left="709" w:hanging="142"/>
        <w:contextualSpacing w:val="0"/>
      </w:pPr>
      <w:r>
        <w:t xml:space="preserve">разом з адміністрацією здійснює контроль за виконанням Статуту </w:t>
      </w:r>
      <w:r>
        <w:rPr>
          <w:color w:val="auto"/>
        </w:rPr>
        <w:t>Ліцею</w:t>
      </w:r>
      <w:r>
        <w:t xml:space="preserve">; </w:t>
      </w:r>
    </w:p>
    <w:p w:rsidR="00C86AAF" w:rsidRDefault="00EF39F6">
      <w:pPr>
        <w:numPr>
          <w:ilvl w:val="0"/>
          <w:numId w:val="15"/>
        </w:numPr>
        <w:spacing w:after="0" w:line="240" w:lineRule="auto"/>
        <w:ind w:left="709" w:hanging="142"/>
      </w:pPr>
      <w:r>
        <w:t xml:space="preserve">затверджує режим роботи </w:t>
      </w:r>
      <w:r>
        <w:rPr>
          <w:color w:val="auto"/>
        </w:rPr>
        <w:t>Ліцею</w:t>
      </w:r>
      <w:r>
        <w:t xml:space="preserve">; </w:t>
      </w:r>
    </w:p>
    <w:p w:rsidR="00C86AAF" w:rsidRDefault="00EF39F6">
      <w:pPr>
        <w:numPr>
          <w:ilvl w:val="0"/>
          <w:numId w:val="15"/>
        </w:numPr>
        <w:spacing w:after="0" w:line="240" w:lineRule="auto"/>
        <w:ind w:left="709" w:hanging="142"/>
      </w:pPr>
      <w:r>
        <w:t xml:space="preserve">сприяє формуванню мережі класів </w:t>
      </w:r>
      <w:r>
        <w:rPr>
          <w:color w:val="auto"/>
        </w:rPr>
        <w:t>Ліцею</w:t>
      </w:r>
      <w:r>
        <w:t xml:space="preserve">, обґрунтовуючи її доцільність в органах виконавчої влади та місцевого самоврядування; </w:t>
      </w:r>
    </w:p>
    <w:p w:rsidR="00C86AAF" w:rsidRDefault="00EF39F6">
      <w:pPr>
        <w:numPr>
          <w:ilvl w:val="0"/>
          <w:numId w:val="15"/>
        </w:numPr>
        <w:spacing w:after="0" w:line="240" w:lineRule="auto"/>
        <w:ind w:left="709" w:hanging="142"/>
      </w:pPr>
      <w:r>
        <w:lastRenderedPageBreak/>
        <w:t xml:space="preserve">приймає рішення спільно з педагогічною радою про представлення до </w:t>
      </w:r>
      <w:r w:rsidR="00101C1B">
        <w:t xml:space="preserve">отримання випускниками закладу свідоцтв про здобуття базової середньої та повної загальної середньої освіти з відзнаками, про </w:t>
      </w:r>
      <w:r>
        <w:t xml:space="preserve">нагородження  здобувачів освіти </w:t>
      </w:r>
      <w:r w:rsidR="00101C1B">
        <w:t xml:space="preserve">та випускників закладу </w:t>
      </w:r>
      <w:r>
        <w:t>Похвальними листами «За високі досягнення у навчанні» та Похвальними грамотами «За особливі досягнення у вивченні окремих предметів»;</w:t>
      </w:r>
    </w:p>
    <w:p w:rsidR="00C86AAF" w:rsidRDefault="00EF39F6">
      <w:pPr>
        <w:numPr>
          <w:ilvl w:val="0"/>
          <w:numId w:val="15"/>
        </w:numPr>
        <w:spacing w:after="0" w:line="240" w:lineRule="auto"/>
        <w:ind w:left="709" w:hanging="142"/>
      </w:pPr>
      <w:r>
        <w:t xml:space="preserve">разом із педагогічною радою визначає доцільність вибору навчальних предметів варіативної частини робочих навчальних планів, враховуючи  можливості, потреби здобувачів освіти, а також тенденції розвитку регіону, суспільства і держави; </w:t>
      </w:r>
    </w:p>
    <w:p w:rsidR="00C86AAF" w:rsidRDefault="00EF39F6">
      <w:pPr>
        <w:numPr>
          <w:ilvl w:val="0"/>
          <w:numId w:val="15"/>
        </w:numPr>
        <w:spacing w:after="0" w:line="240" w:lineRule="auto"/>
        <w:ind w:left="709" w:hanging="142"/>
      </w:pPr>
      <w:r>
        <w:t xml:space="preserve">погоджує робочий навчальний план на кожний навчальний рік;  </w:t>
      </w:r>
    </w:p>
    <w:p w:rsidR="00C86AAF" w:rsidRDefault="00EF39F6">
      <w:pPr>
        <w:numPr>
          <w:ilvl w:val="0"/>
          <w:numId w:val="15"/>
        </w:numPr>
        <w:spacing w:after="0" w:line="240" w:lineRule="auto"/>
        <w:ind w:left="709" w:hanging="142"/>
      </w:pPr>
      <w:r>
        <w:t xml:space="preserve">заслуховує звіт голови ради, інформацію директора та його заступників з питань навчально-виховної та фінансово-господарської діяльності; </w:t>
      </w:r>
    </w:p>
    <w:p w:rsidR="00C86AAF" w:rsidRDefault="00EF39F6">
      <w:pPr>
        <w:numPr>
          <w:ilvl w:val="0"/>
          <w:numId w:val="15"/>
        </w:numPr>
        <w:spacing w:after="0" w:line="240" w:lineRule="auto"/>
        <w:ind w:left="709" w:hanging="142"/>
      </w:pPr>
      <w:r>
        <w:t xml:space="preserve">бере участь у засіданнях атестаційної комісії з метою обговорення питань про присвоєння кваліфікаційних категорій вчителям; </w:t>
      </w:r>
    </w:p>
    <w:p w:rsidR="00C86AAF" w:rsidRDefault="00EF39F6">
      <w:pPr>
        <w:numPr>
          <w:ilvl w:val="0"/>
          <w:numId w:val="15"/>
        </w:numPr>
        <w:spacing w:after="0" w:line="240" w:lineRule="auto"/>
        <w:ind w:left="709" w:hanging="142"/>
      </w:pPr>
      <w:r>
        <w:t xml:space="preserve">виносить на розгляд педагогічної ради пропозиції щодо поліпшення  організації позакласної та позашкільної роботи з здобувачами освіти; </w:t>
      </w:r>
    </w:p>
    <w:p w:rsidR="00C86AAF" w:rsidRDefault="00EF39F6">
      <w:pPr>
        <w:numPr>
          <w:ilvl w:val="0"/>
          <w:numId w:val="15"/>
        </w:numPr>
        <w:spacing w:after="0" w:line="240" w:lineRule="auto"/>
        <w:ind w:left="709" w:hanging="142"/>
      </w:pPr>
      <w:r>
        <w:t xml:space="preserve">виступає ініціатором проведення доброчинних акцій; </w:t>
      </w:r>
    </w:p>
    <w:p w:rsidR="00C86AAF" w:rsidRDefault="00EF39F6">
      <w:pPr>
        <w:numPr>
          <w:ilvl w:val="0"/>
          <w:numId w:val="15"/>
        </w:numPr>
        <w:spacing w:after="0" w:line="240" w:lineRule="auto"/>
        <w:ind w:left="709" w:hanging="142"/>
      </w:pPr>
      <w:r>
        <w:t>вносить на розгляд педагогічної ради пропозиції щодо морального і матеріального заохочення учасників навчально-виховного процесу;</w:t>
      </w:r>
    </w:p>
    <w:p w:rsidR="00C86AAF" w:rsidRDefault="00EF39F6">
      <w:pPr>
        <w:pStyle w:val="ac"/>
        <w:numPr>
          <w:ilvl w:val="0"/>
          <w:numId w:val="15"/>
        </w:numPr>
        <w:spacing w:after="0" w:line="240" w:lineRule="auto"/>
        <w:ind w:left="709" w:hanging="142"/>
        <w:contextualSpacing w:val="0"/>
      </w:pPr>
      <w:r>
        <w:t xml:space="preserve">ініціює розгляд кадрових питань та бере участь у їх вирішенні; </w:t>
      </w:r>
    </w:p>
    <w:p w:rsidR="00C86AAF" w:rsidRDefault="00EF39F6">
      <w:pPr>
        <w:numPr>
          <w:ilvl w:val="0"/>
          <w:numId w:val="15"/>
        </w:numPr>
        <w:spacing w:after="0" w:line="240" w:lineRule="auto"/>
        <w:ind w:left="709" w:hanging="142"/>
      </w:pPr>
      <w:r>
        <w:t>сприяє створенню  та діяльності центрів дозвілля, а також залучає громадськість, батьків (осіб, які їх замінюють) до участі в керівництві гуртками, іншими видами позакласної та позашкільної роботи, до проведення оздоровчих та культурно-масових заходів з</w:t>
      </w:r>
      <w:r w:rsidR="00101C1B">
        <w:t>і</w:t>
      </w:r>
      <w:r>
        <w:t xml:space="preserve"> здобувачами освіти; </w:t>
      </w:r>
    </w:p>
    <w:p w:rsidR="00C86AAF" w:rsidRDefault="00EF39F6">
      <w:pPr>
        <w:numPr>
          <w:ilvl w:val="0"/>
          <w:numId w:val="15"/>
        </w:numPr>
        <w:spacing w:after="0" w:line="240" w:lineRule="auto"/>
        <w:ind w:left="709" w:hanging="142"/>
      </w:pPr>
      <w:r>
        <w:t xml:space="preserve">розглядає питання родинного виховання; </w:t>
      </w:r>
    </w:p>
    <w:p w:rsidR="00C86AAF" w:rsidRDefault="00EF39F6">
      <w:pPr>
        <w:numPr>
          <w:ilvl w:val="0"/>
          <w:numId w:val="15"/>
        </w:numPr>
        <w:spacing w:after="0" w:line="240" w:lineRule="auto"/>
        <w:ind w:left="709" w:hanging="142"/>
        <w:rPr>
          <w:color w:val="auto"/>
        </w:rPr>
      </w:pPr>
      <w:r>
        <w:rPr>
          <w:color w:val="auto"/>
        </w:rPr>
        <w:t xml:space="preserve">бере участь за згодою батьків або осіб, які їх замінюють, в обстеженні житлово-побутових умов здобувачів освіти, які перебувають у несприятливих соціально-економічних умовах; </w:t>
      </w:r>
    </w:p>
    <w:p w:rsidR="00C86AAF" w:rsidRDefault="00EF39F6">
      <w:pPr>
        <w:numPr>
          <w:ilvl w:val="0"/>
          <w:numId w:val="15"/>
        </w:numPr>
        <w:spacing w:after="0" w:line="240" w:lineRule="auto"/>
        <w:ind w:left="709" w:hanging="142"/>
      </w:pPr>
      <w:r>
        <w:t xml:space="preserve">сприяє педагогічній освіті батьків; </w:t>
      </w:r>
    </w:p>
    <w:p w:rsidR="00C86AAF" w:rsidRDefault="00EF39F6">
      <w:pPr>
        <w:numPr>
          <w:ilvl w:val="0"/>
          <w:numId w:val="15"/>
        </w:numPr>
        <w:spacing w:after="0" w:line="240" w:lineRule="auto"/>
        <w:ind w:left="709" w:hanging="142"/>
      </w:pPr>
      <w:r>
        <w:t>розглядає питання здобуття обов’язкової загальної середньої освіти здобувачами освіти;</w:t>
      </w:r>
    </w:p>
    <w:p w:rsidR="00C86AAF" w:rsidRDefault="00EF39F6">
      <w:pPr>
        <w:numPr>
          <w:ilvl w:val="0"/>
          <w:numId w:val="15"/>
        </w:numPr>
        <w:spacing w:after="0" w:line="240" w:lineRule="auto"/>
        <w:ind w:left="709" w:hanging="142"/>
      </w:pPr>
      <w:r>
        <w:t xml:space="preserve">організовує громадський контроль за харчуванням і медичним обслуговуванням здобувачів освіти; </w:t>
      </w:r>
    </w:p>
    <w:p w:rsidR="00C86AAF" w:rsidRDefault="00EF39F6">
      <w:pPr>
        <w:numPr>
          <w:ilvl w:val="0"/>
          <w:numId w:val="15"/>
        </w:numPr>
        <w:spacing w:after="0" w:line="240" w:lineRule="auto"/>
        <w:ind w:left="709" w:hanging="142"/>
      </w:pPr>
      <w:r>
        <w:t xml:space="preserve">розглядає звернення учасників навчально-виховного процесу з питань роботи </w:t>
      </w:r>
      <w:r>
        <w:rPr>
          <w:color w:val="auto"/>
        </w:rPr>
        <w:t>Ліцею</w:t>
      </w:r>
      <w:r>
        <w:t xml:space="preserve">. </w:t>
      </w:r>
    </w:p>
    <w:p w:rsidR="00C86AAF" w:rsidRDefault="00EF39F6">
      <w:pPr>
        <w:numPr>
          <w:ilvl w:val="1"/>
          <w:numId w:val="16"/>
        </w:numPr>
        <w:spacing w:after="0" w:line="240" w:lineRule="auto"/>
        <w:ind w:left="567" w:hanging="567"/>
      </w:pPr>
      <w:r>
        <w:t xml:space="preserve">При </w:t>
      </w:r>
      <w:r>
        <w:rPr>
          <w:color w:val="auto"/>
        </w:rPr>
        <w:t>Ліцеї</w:t>
      </w:r>
      <w:r>
        <w:t xml:space="preserve"> за рішенням конференції може створюватися і діяти піклувальна рада. </w:t>
      </w:r>
    </w:p>
    <w:p w:rsidR="00C86AAF" w:rsidRDefault="00EF39F6">
      <w:pPr>
        <w:numPr>
          <w:ilvl w:val="1"/>
          <w:numId w:val="16"/>
        </w:numPr>
        <w:spacing w:after="0" w:line="240" w:lineRule="auto"/>
        <w:ind w:left="567" w:hanging="567"/>
      </w:pPr>
      <w:r>
        <w:t xml:space="preserve">Метою діяльності піклувальної ради є сприяння створенню належних умов доступності загальної середньої освіти для всіх громадян, задоволення освітніх потреб особи, залучення широкої громадськості до вирішення проблем навчання і виховання. </w:t>
      </w:r>
    </w:p>
    <w:p w:rsidR="00C86AAF" w:rsidRDefault="00EF39F6">
      <w:pPr>
        <w:spacing w:after="0" w:line="240" w:lineRule="auto"/>
        <w:ind w:left="567" w:hanging="283"/>
      </w:pPr>
      <w:r>
        <w:t xml:space="preserve">4.6.1. Основними завданнями піклувальної ради є: </w:t>
      </w:r>
    </w:p>
    <w:p w:rsidR="00C86AAF" w:rsidRDefault="00EF39F6">
      <w:pPr>
        <w:numPr>
          <w:ilvl w:val="0"/>
          <w:numId w:val="15"/>
        </w:numPr>
        <w:spacing w:after="0" w:line="240" w:lineRule="auto"/>
        <w:ind w:left="709" w:hanging="142"/>
      </w:pPr>
      <w:r>
        <w:t xml:space="preserve">співпраця з органами виконавчої влади, організаціями, підприємствами, установами, закладами освіти, окремими громадянами, спрямована на поліпшення умов навчання і виховання здобувачів освіти у </w:t>
      </w:r>
      <w:r>
        <w:rPr>
          <w:color w:val="auto"/>
        </w:rPr>
        <w:t>Ліцеї</w:t>
      </w:r>
      <w:r>
        <w:t xml:space="preserve">; </w:t>
      </w:r>
    </w:p>
    <w:p w:rsidR="00C86AAF" w:rsidRDefault="00EF39F6">
      <w:pPr>
        <w:numPr>
          <w:ilvl w:val="0"/>
          <w:numId w:val="15"/>
        </w:numPr>
        <w:spacing w:after="0" w:line="240" w:lineRule="auto"/>
        <w:ind w:left="709" w:hanging="142"/>
      </w:pPr>
      <w:r>
        <w:lastRenderedPageBreak/>
        <w:t xml:space="preserve">сприяння зміцненню навчально-виробничої, наукової, матеріальної, культурно-спортивної, корекційно-відновлювальної та лікувально-оздоровчої бази </w:t>
      </w:r>
      <w:r>
        <w:rPr>
          <w:color w:val="auto"/>
        </w:rPr>
        <w:t>Ліцею</w:t>
      </w:r>
      <w:r>
        <w:t>;</w:t>
      </w:r>
    </w:p>
    <w:p w:rsidR="00C86AAF" w:rsidRDefault="00EF39F6">
      <w:pPr>
        <w:numPr>
          <w:ilvl w:val="0"/>
          <w:numId w:val="15"/>
        </w:numPr>
        <w:spacing w:after="0" w:line="240" w:lineRule="auto"/>
        <w:ind w:left="709" w:hanging="142"/>
      </w:pPr>
      <w:r>
        <w:t xml:space="preserve">сприяння організації та проведення заходів, спрямованих на охорону життя та здоров’я учасників навчально-виховного процесу; </w:t>
      </w:r>
    </w:p>
    <w:p w:rsidR="00C86AAF" w:rsidRDefault="00EF39F6">
      <w:pPr>
        <w:numPr>
          <w:ilvl w:val="0"/>
          <w:numId w:val="15"/>
        </w:numPr>
        <w:spacing w:after="0" w:line="240" w:lineRule="auto"/>
        <w:ind w:left="709" w:hanging="142"/>
      </w:pPr>
      <w:r>
        <w:t xml:space="preserve">організація дозвілля (конкурси, вечори, спортивні змагання тощо) та оздоровлення здобувачів освіти, педагогічних працівників; </w:t>
      </w:r>
    </w:p>
    <w:p w:rsidR="00C86AAF" w:rsidRDefault="00EF39F6">
      <w:pPr>
        <w:numPr>
          <w:ilvl w:val="0"/>
          <w:numId w:val="15"/>
        </w:numPr>
        <w:spacing w:after="0" w:line="240" w:lineRule="auto"/>
        <w:ind w:left="709" w:hanging="142"/>
      </w:pPr>
      <w:r>
        <w:t xml:space="preserve">запобігання дитячій бездоглядності, сприяння працевлаштуванню випускників </w:t>
      </w:r>
      <w:r>
        <w:rPr>
          <w:color w:val="auto"/>
        </w:rPr>
        <w:t>Ліцею</w:t>
      </w:r>
      <w:r>
        <w:t xml:space="preserve">; </w:t>
      </w:r>
    </w:p>
    <w:p w:rsidR="00C86AAF" w:rsidRDefault="00EF39F6">
      <w:pPr>
        <w:pStyle w:val="ac"/>
        <w:numPr>
          <w:ilvl w:val="0"/>
          <w:numId w:val="15"/>
        </w:numPr>
        <w:spacing w:after="0" w:line="240" w:lineRule="auto"/>
        <w:ind w:left="709" w:hanging="142"/>
        <w:contextualSpacing w:val="0"/>
      </w:pPr>
      <w:r>
        <w:t xml:space="preserve">стимулювання творчої праці педагогічних працівників та здобувачів освіти; </w:t>
      </w:r>
    </w:p>
    <w:p w:rsidR="00C86AAF" w:rsidRDefault="00EF39F6">
      <w:pPr>
        <w:numPr>
          <w:ilvl w:val="0"/>
          <w:numId w:val="15"/>
        </w:numPr>
        <w:spacing w:after="0" w:line="240" w:lineRule="auto"/>
        <w:ind w:left="709" w:hanging="142"/>
      </w:pPr>
      <w:r>
        <w:t xml:space="preserve">всебічне зміцнення зв’язків між родинами здобувачів освіти та </w:t>
      </w:r>
      <w:r>
        <w:rPr>
          <w:color w:val="auto"/>
        </w:rPr>
        <w:t>Ліцеєм</w:t>
      </w:r>
      <w:r>
        <w:t xml:space="preserve">; </w:t>
      </w:r>
    </w:p>
    <w:p w:rsidR="00C86AAF" w:rsidRDefault="00EF39F6">
      <w:pPr>
        <w:numPr>
          <w:ilvl w:val="0"/>
          <w:numId w:val="15"/>
        </w:numPr>
        <w:spacing w:after="0" w:line="240" w:lineRule="auto"/>
        <w:ind w:left="709" w:hanging="142"/>
      </w:pPr>
      <w:r>
        <w:t xml:space="preserve">сприяння соціально-правовому захисту учасників навчально-виховного процесу. </w:t>
      </w:r>
    </w:p>
    <w:p w:rsidR="00C86AAF" w:rsidRDefault="00EF39F6">
      <w:pPr>
        <w:numPr>
          <w:ilvl w:val="2"/>
          <w:numId w:val="17"/>
        </w:numPr>
        <w:spacing w:after="0" w:line="240" w:lineRule="auto"/>
        <w:ind w:left="567" w:hanging="283"/>
      </w:pPr>
      <w:r>
        <w:t>Піклувальна рада формується у складі 7-15 осіб з представників місцевих органів виконавчої влади та самоврядування, підприємств, установ, організацій, закладів освіти, окремих громадян, у тому числі іноземних.</w:t>
      </w:r>
    </w:p>
    <w:p w:rsidR="00C86AAF" w:rsidRDefault="00EF39F6">
      <w:pPr>
        <w:spacing w:after="0" w:line="240" w:lineRule="auto"/>
        <w:ind w:left="567" w:firstLine="0"/>
      </w:pPr>
      <w:r>
        <w:t xml:space="preserve">Члени піклувальної ради обираються на конференції </w:t>
      </w:r>
      <w:r>
        <w:rPr>
          <w:color w:val="auto"/>
        </w:rPr>
        <w:t>Закладу загальної середньої освіти</w:t>
      </w:r>
      <w:r>
        <w:t xml:space="preserve"> шляхом голосування простою більшістю голосів. </w:t>
      </w:r>
    </w:p>
    <w:p w:rsidR="00C86AAF" w:rsidRDefault="00EF39F6">
      <w:pPr>
        <w:spacing w:after="0" w:line="240" w:lineRule="auto"/>
        <w:ind w:left="567" w:firstLine="0"/>
      </w:pPr>
      <w:r>
        <w:t xml:space="preserve">Члени піклувальної ради працюють на громадських засадах. </w:t>
      </w:r>
    </w:p>
    <w:p w:rsidR="00C86AAF" w:rsidRDefault="00EF39F6">
      <w:pPr>
        <w:spacing w:after="0" w:line="240" w:lineRule="auto"/>
        <w:ind w:left="567" w:firstLine="0"/>
      </w:pPr>
      <w:r>
        <w:t xml:space="preserve">Не допускається втручання членів піклувальної ради в навчально-виховний процес (відвідування уроків тощо) без згоди керівника </w:t>
      </w:r>
      <w:r>
        <w:rPr>
          <w:color w:val="auto"/>
        </w:rPr>
        <w:t>Ліцею</w:t>
      </w:r>
      <w:r>
        <w:t xml:space="preserve">. У випадках, коли хтось із членів піклувальної ради вибуває, на конференції на його місце обирається інша особа. </w:t>
      </w:r>
    </w:p>
    <w:p w:rsidR="00C86AAF" w:rsidRDefault="00EF39F6">
      <w:pPr>
        <w:numPr>
          <w:ilvl w:val="2"/>
          <w:numId w:val="17"/>
        </w:numPr>
        <w:spacing w:after="0" w:line="240" w:lineRule="auto"/>
        <w:ind w:left="567" w:hanging="283"/>
      </w:pPr>
      <w:r>
        <w:t xml:space="preserve">Піклувальна рада діє на засадах:  </w:t>
      </w:r>
    </w:p>
    <w:p w:rsidR="00C86AAF" w:rsidRDefault="00EF39F6">
      <w:pPr>
        <w:numPr>
          <w:ilvl w:val="0"/>
          <w:numId w:val="15"/>
        </w:numPr>
        <w:spacing w:after="0" w:line="240" w:lineRule="auto"/>
        <w:ind w:left="709" w:hanging="142"/>
      </w:pPr>
      <w:r>
        <w:t xml:space="preserve">пріоритету прав людини, гармонійного поєднання інтересів особи, суспільства, держави; </w:t>
      </w:r>
    </w:p>
    <w:p w:rsidR="00C86AAF" w:rsidRDefault="00EF39F6">
      <w:pPr>
        <w:numPr>
          <w:ilvl w:val="0"/>
          <w:numId w:val="15"/>
        </w:numPr>
        <w:spacing w:after="0" w:line="240" w:lineRule="auto"/>
        <w:ind w:left="567" w:firstLine="0"/>
      </w:pPr>
      <w:r>
        <w:t xml:space="preserve">самоврядування; </w:t>
      </w:r>
    </w:p>
    <w:p w:rsidR="00C86AAF" w:rsidRDefault="00EF39F6">
      <w:pPr>
        <w:numPr>
          <w:ilvl w:val="0"/>
          <w:numId w:val="15"/>
        </w:numPr>
        <w:spacing w:after="0" w:line="240" w:lineRule="auto"/>
        <w:ind w:left="567" w:firstLine="0"/>
      </w:pPr>
      <w:r>
        <w:t xml:space="preserve">колегіальності ухвалення  рішень; </w:t>
      </w:r>
    </w:p>
    <w:p w:rsidR="00C86AAF" w:rsidRDefault="00EF39F6">
      <w:pPr>
        <w:spacing w:after="0" w:line="240" w:lineRule="auto"/>
        <w:ind w:left="567" w:firstLine="0"/>
      </w:pPr>
      <w:r>
        <w:t>- добровільності і рівноправності членства;</w:t>
      </w:r>
    </w:p>
    <w:p w:rsidR="00C86AAF" w:rsidRDefault="00EF39F6">
      <w:pPr>
        <w:numPr>
          <w:ilvl w:val="0"/>
          <w:numId w:val="15"/>
        </w:numPr>
        <w:spacing w:after="0" w:line="240" w:lineRule="auto"/>
        <w:ind w:left="567" w:firstLine="0"/>
      </w:pPr>
      <w:r>
        <w:t>гласності.</w:t>
      </w:r>
    </w:p>
    <w:p w:rsidR="00C86AAF" w:rsidRDefault="00EF39F6">
      <w:pPr>
        <w:spacing w:after="0" w:line="240" w:lineRule="auto"/>
        <w:ind w:left="567" w:firstLine="0"/>
      </w:pPr>
      <w:r>
        <w:t>Робота піклувальної ради планується довільно. Кількість засідань визначається їх доцільністю, але, як правило, не менш ніж чотири рази на рік.</w:t>
      </w:r>
    </w:p>
    <w:p w:rsidR="00C86AAF" w:rsidRDefault="00EF39F6">
      <w:pPr>
        <w:spacing w:after="0" w:line="240" w:lineRule="auto"/>
        <w:ind w:left="567" w:firstLine="0"/>
      </w:pPr>
      <w:r>
        <w:t>Позачергові засідання можуть проводитись також на вимогу третини і більше її членів.</w:t>
      </w:r>
    </w:p>
    <w:p w:rsidR="00C86AAF" w:rsidRDefault="00EF39F6">
      <w:pPr>
        <w:spacing w:after="0" w:line="240" w:lineRule="auto"/>
        <w:ind w:left="567" w:firstLine="0"/>
      </w:pPr>
      <w:r>
        <w:t xml:space="preserve">Засідання піклувальної ради є правомочним, якщо на ньому присутні не менше двох третин її членів.  </w:t>
      </w:r>
    </w:p>
    <w:p w:rsidR="00C86AAF" w:rsidRDefault="00EF39F6">
      <w:pPr>
        <w:spacing w:after="0" w:line="240" w:lineRule="auto"/>
        <w:ind w:left="567" w:firstLine="0"/>
      </w:pPr>
      <w:r>
        <w:t xml:space="preserve">Рішення піклувальної ради приймається простою більшістю голосів. </w:t>
      </w:r>
    </w:p>
    <w:p w:rsidR="00C86AAF" w:rsidRDefault="00EF39F6">
      <w:pPr>
        <w:spacing w:after="0" w:line="240" w:lineRule="auto"/>
        <w:ind w:left="567" w:firstLine="0"/>
      </w:pPr>
      <w:r>
        <w:t xml:space="preserve">Піклувальна рада інформує про свою діяльність у доступній формі на зборах, у засобах масової інформації, через спеціальні стенди тощо. </w:t>
      </w:r>
    </w:p>
    <w:p w:rsidR="00C86AAF" w:rsidRDefault="00EF39F6">
      <w:pPr>
        <w:spacing w:after="0" w:line="240" w:lineRule="auto"/>
        <w:ind w:left="567" w:firstLine="0"/>
      </w:pPr>
      <w:r>
        <w:t xml:space="preserve">Рішення піклувальної ради в 7-денний термін доводяться до відома колективу Ліцею, батьків, громадськості. Їх виконання організовується членами піклувальної ради. </w:t>
      </w:r>
    </w:p>
    <w:p w:rsidR="00C86AAF" w:rsidRDefault="00EF39F6">
      <w:pPr>
        <w:spacing w:after="0" w:line="240" w:lineRule="auto"/>
        <w:ind w:left="567" w:hanging="283"/>
      </w:pPr>
      <w:r>
        <w:t xml:space="preserve">4.6.4. Очолює піклувальну раду голова, який обирається шляхом голосування на її  засіданні з числа членів піклувальної ради. З числа членів піклувальної ради  також обираються заступник та секретар.  </w:t>
      </w:r>
    </w:p>
    <w:p w:rsidR="00C86AAF" w:rsidRDefault="00EF39F6">
      <w:pPr>
        <w:spacing w:after="0" w:line="240" w:lineRule="auto"/>
        <w:ind w:left="567" w:firstLine="0"/>
      </w:pPr>
      <w:r>
        <w:t xml:space="preserve">Голова піклувальної ради: </w:t>
      </w:r>
    </w:p>
    <w:p w:rsidR="00C86AAF" w:rsidRDefault="00EF39F6">
      <w:pPr>
        <w:numPr>
          <w:ilvl w:val="0"/>
          <w:numId w:val="18"/>
        </w:numPr>
        <w:spacing w:after="0" w:line="240" w:lineRule="auto"/>
        <w:ind w:left="567" w:firstLine="0"/>
      </w:pPr>
      <w:r>
        <w:t xml:space="preserve">скликає і координує роботу піклувальної ради; </w:t>
      </w:r>
    </w:p>
    <w:p w:rsidR="00C86AAF" w:rsidRDefault="00EF39F6">
      <w:pPr>
        <w:numPr>
          <w:ilvl w:val="0"/>
          <w:numId w:val="18"/>
        </w:numPr>
        <w:spacing w:after="0" w:line="240" w:lineRule="auto"/>
        <w:ind w:left="567" w:firstLine="0"/>
      </w:pPr>
      <w:r>
        <w:lastRenderedPageBreak/>
        <w:t>готує і проводить засідання, затверджує рішення піклувальної ради;</w:t>
      </w:r>
    </w:p>
    <w:p w:rsidR="00C86AAF" w:rsidRDefault="00EF39F6">
      <w:pPr>
        <w:numPr>
          <w:ilvl w:val="0"/>
          <w:numId w:val="18"/>
        </w:numPr>
        <w:spacing w:after="0" w:line="240" w:lineRule="auto"/>
        <w:ind w:left="567" w:firstLine="0"/>
      </w:pPr>
      <w:r>
        <w:t xml:space="preserve">визначає функції заступника, секретаря та інших членів; </w:t>
      </w:r>
    </w:p>
    <w:p w:rsidR="00C86AAF" w:rsidRDefault="00EF39F6">
      <w:pPr>
        <w:numPr>
          <w:ilvl w:val="0"/>
          <w:numId w:val="18"/>
        </w:numPr>
        <w:spacing w:after="0" w:line="240" w:lineRule="auto"/>
        <w:ind w:left="709" w:hanging="142"/>
      </w:pPr>
      <w:r>
        <w:t xml:space="preserve">представляє піклувальну раду в установах, підприємствах та організаціях з питань, віднесених до її повноважень. </w:t>
      </w:r>
    </w:p>
    <w:p w:rsidR="00C86AAF" w:rsidRDefault="00EF39F6">
      <w:pPr>
        <w:spacing w:after="0" w:line="240" w:lineRule="auto"/>
        <w:ind w:left="567" w:firstLine="0"/>
      </w:pPr>
      <w:r>
        <w:t xml:space="preserve">Голова піклувальної ради має право делегувати свої повноваження членам піклувальної ради. </w:t>
      </w:r>
    </w:p>
    <w:p w:rsidR="00C86AAF" w:rsidRDefault="00EF39F6">
      <w:pPr>
        <w:spacing w:after="0" w:line="240" w:lineRule="auto"/>
        <w:ind w:left="718" w:hanging="434"/>
      </w:pPr>
      <w:r>
        <w:t xml:space="preserve">4.6.5. Піклувальна рада має право: </w:t>
      </w:r>
    </w:p>
    <w:p w:rsidR="00C86AAF" w:rsidRDefault="00EF39F6">
      <w:pPr>
        <w:numPr>
          <w:ilvl w:val="0"/>
          <w:numId w:val="18"/>
        </w:numPr>
        <w:spacing w:after="0" w:line="240" w:lineRule="auto"/>
        <w:ind w:left="709" w:hanging="142"/>
      </w:pPr>
      <w:r>
        <w:t xml:space="preserve">вносити на розгляд органів виконавчої влади, керівника </w:t>
      </w:r>
      <w:r>
        <w:rPr>
          <w:color w:val="auto"/>
        </w:rPr>
        <w:t>Ліцею</w:t>
      </w:r>
      <w:r>
        <w:t xml:space="preserve">, конференції пропозиції щодо зміцнення матеріально-технічної, навчально-виробничої, наукової, культурно-спортивної, корекційно-відновлювальної та лікувально-оздоровчої бази </w:t>
      </w:r>
      <w:r>
        <w:rPr>
          <w:color w:val="auto"/>
        </w:rPr>
        <w:t>Ліцею</w:t>
      </w:r>
      <w:r>
        <w:t>;</w:t>
      </w:r>
    </w:p>
    <w:p w:rsidR="00C86AAF" w:rsidRDefault="00EF39F6">
      <w:pPr>
        <w:numPr>
          <w:ilvl w:val="0"/>
          <w:numId w:val="18"/>
        </w:numPr>
        <w:spacing w:after="0" w:line="240" w:lineRule="auto"/>
        <w:ind w:left="709" w:hanging="142"/>
      </w:pPr>
      <w:r>
        <w:t xml:space="preserve">залучати додаткові джерела фінансування </w:t>
      </w:r>
      <w:r>
        <w:rPr>
          <w:color w:val="auto"/>
        </w:rPr>
        <w:t>Ліцею</w:t>
      </w:r>
      <w:r>
        <w:t xml:space="preserve">; </w:t>
      </w:r>
    </w:p>
    <w:p w:rsidR="00C86AAF" w:rsidRDefault="00EF39F6">
      <w:pPr>
        <w:numPr>
          <w:ilvl w:val="0"/>
          <w:numId w:val="18"/>
        </w:numPr>
        <w:spacing w:after="0" w:line="240" w:lineRule="auto"/>
        <w:ind w:left="709" w:hanging="142"/>
      </w:pPr>
      <w:r>
        <w:t xml:space="preserve">вживати заходи щодо зміцнення матеріально-технічної і навчально-методичної бази </w:t>
      </w:r>
      <w:r>
        <w:rPr>
          <w:color w:val="auto"/>
        </w:rPr>
        <w:t>Ліцею</w:t>
      </w:r>
      <w:r>
        <w:t>;</w:t>
      </w:r>
    </w:p>
    <w:p w:rsidR="00C86AAF" w:rsidRDefault="00EF39F6">
      <w:pPr>
        <w:numPr>
          <w:ilvl w:val="0"/>
          <w:numId w:val="18"/>
        </w:numPr>
        <w:spacing w:after="0" w:line="240" w:lineRule="auto"/>
        <w:ind w:left="709" w:hanging="142"/>
      </w:pPr>
      <w:r>
        <w:t xml:space="preserve">стимулювати творчу працю педагогічних працівників, здобувачів освіти; </w:t>
      </w:r>
    </w:p>
    <w:p w:rsidR="00C86AAF" w:rsidRDefault="00EF39F6">
      <w:pPr>
        <w:numPr>
          <w:ilvl w:val="0"/>
          <w:numId w:val="18"/>
        </w:numPr>
        <w:spacing w:after="0" w:line="240" w:lineRule="auto"/>
        <w:ind w:left="709" w:hanging="142"/>
      </w:pPr>
      <w:r>
        <w:t xml:space="preserve">брати участь у розгляді звернень громадян з питань, що стосуються роботи </w:t>
      </w:r>
      <w:r>
        <w:rPr>
          <w:color w:val="auto"/>
        </w:rPr>
        <w:t>Ліцею</w:t>
      </w:r>
      <w:r>
        <w:t xml:space="preserve">, з метою сприяння їх вирішенню у встановленому порядку.  </w:t>
      </w:r>
    </w:p>
    <w:p w:rsidR="00C86AAF" w:rsidRDefault="00EF39F6">
      <w:pPr>
        <w:spacing w:after="0" w:line="240" w:lineRule="auto"/>
        <w:ind w:left="567" w:hanging="567"/>
      </w:pPr>
      <w:r>
        <w:t xml:space="preserve">4.7. У </w:t>
      </w:r>
      <w:r>
        <w:rPr>
          <w:color w:val="auto"/>
        </w:rPr>
        <w:t>Ліцеї</w:t>
      </w:r>
      <w:r>
        <w:t xml:space="preserve"> створюється постійно діючий дорадчий колегіальний орган – педагогічна рада. </w:t>
      </w:r>
    </w:p>
    <w:p w:rsidR="00C86AAF" w:rsidRDefault="00EF39F6">
      <w:pPr>
        <w:tabs>
          <w:tab w:val="center" w:pos="4347"/>
        </w:tabs>
        <w:spacing w:after="0" w:line="240" w:lineRule="auto"/>
        <w:ind w:left="567" w:firstLine="0"/>
        <w:jc w:val="left"/>
      </w:pPr>
      <w:r>
        <w:t xml:space="preserve">Головою педагогічної ради є директор </w:t>
      </w:r>
      <w:r>
        <w:rPr>
          <w:color w:val="auto"/>
        </w:rPr>
        <w:t>Ліцею</w:t>
      </w:r>
      <w:r>
        <w:t xml:space="preserve">. </w:t>
      </w:r>
    </w:p>
    <w:p w:rsidR="00C86AAF" w:rsidRDefault="00EF39F6">
      <w:pPr>
        <w:tabs>
          <w:tab w:val="center" w:pos="2914"/>
        </w:tabs>
        <w:spacing w:after="0" w:line="240" w:lineRule="auto"/>
        <w:ind w:left="567" w:firstLine="0"/>
        <w:jc w:val="left"/>
      </w:pPr>
      <w:r>
        <w:t xml:space="preserve">Педагогічна рада розглядає питання: </w:t>
      </w:r>
    </w:p>
    <w:p w:rsidR="00C86AAF" w:rsidRDefault="00EF39F6">
      <w:pPr>
        <w:numPr>
          <w:ilvl w:val="0"/>
          <w:numId w:val="18"/>
        </w:numPr>
        <w:spacing w:after="0" w:line="240" w:lineRule="auto"/>
        <w:ind w:left="709" w:hanging="142"/>
      </w:pPr>
      <w:r>
        <w:t xml:space="preserve">удосконалення і методичного забезпечення навчально-виховного процесу, планування та режиму роботи </w:t>
      </w:r>
      <w:r>
        <w:rPr>
          <w:color w:val="auto"/>
        </w:rPr>
        <w:t>Ліцею</w:t>
      </w:r>
      <w:r>
        <w:t xml:space="preserve">; </w:t>
      </w:r>
    </w:p>
    <w:p w:rsidR="00C86AAF" w:rsidRDefault="00EF39F6">
      <w:pPr>
        <w:numPr>
          <w:ilvl w:val="0"/>
          <w:numId w:val="18"/>
        </w:numPr>
        <w:spacing w:after="0" w:line="240" w:lineRule="auto"/>
        <w:ind w:left="709" w:hanging="142"/>
      </w:pPr>
      <w:r>
        <w:t xml:space="preserve">переведення здобувачів освіти до наступних класів і їх випуску, видачі документів про відповідний рівень освіти, нагородження за досягнення  у навчанні; </w:t>
      </w:r>
    </w:p>
    <w:p w:rsidR="00C86AAF" w:rsidRDefault="00EF39F6">
      <w:pPr>
        <w:numPr>
          <w:ilvl w:val="0"/>
          <w:numId w:val="18"/>
        </w:numPr>
        <w:spacing w:after="0" w:line="240" w:lineRule="auto"/>
        <w:ind w:left="709" w:hanging="142"/>
      </w:pPr>
      <w:r>
        <w:t xml:space="preserve">підвищення кваліфікації педагогічних працівників, розвитку їхньої творчої ініціативи; </w:t>
      </w:r>
    </w:p>
    <w:p w:rsidR="00C86AAF" w:rsidRDefault="00EF39F6">
      <w:pPr>
        <w:numPr>
          <w:ilvl w:val="0"/>
          <w:numId w:val="18"/>
        </w:numPr>
        <w:spacing w:after="0" w:line="240" w:lineRule="auto"/>
        <w:ind w:left="709" w:hanging="142"/>
      </w:pPr>
      <w:r>
        <w:t xml:space="preserve">впровадження у навчально-виховний процес досягнень науки і передового педагогічного досвіду, морального та матеріального заохочення здобувачів освіти та працівників </w:t>
      </w:r>
      <w:r>
        <w:rPr>
          <w:color w:val="auto"/>
        </w:rPr>
        <w:t>Ліцею</w:t>
      </w:r>
      <w:r>
        <w:t xml:space="preserve">; </w:t>
      </w:r>
    </w:p>
    <w:p w:rsidR="00C86AAF" w:rsidRDefault="00EF39F6">
      <w:pPr>
        <w:numPr>
          <w:ilvl w:val="0"/>
          <w:numId w:val="18"/>
        </w:numPr>
        <w:spacing w:after="0" w:line="240" w:lineRule="auto"/>
        <w:ind w:left="709" w:hanging="142"/>
      </w:pPr>
      <w:r>
        <w:t xml:space="preserve">притягнення до дисциплінарної відповідальності здобувачів освіти за невиконання ними своїх обов’язків. </w:t>
      </w:r>
    </w:p>
    <w:p w:rsidR="00C86AAF" w:rsidRDefault="00EF39F6">
      <w:pPr>
        <w:numPr>
          <w:ilvl w:val="1"/>
          <w:numId w:val="19"/>
        </w:numPr>
        <w:spacing w:after="0" w:line="240" w:lineRule="auto"/>
        <w:ind w:left="567" w:hanging="567"/>
      </w:pPr>
      <w:r>
        <w:t xml:space="preserve">Робота педагогічної ради планується в довільній формі відповідно до потреб </w:t>
      </w:r>
      <w:r>
        <w:rPr>
          <w:color w:val="auto"/>
        </w:rPr>
        <w:t>Ліцею</w:t>
      </w:r>
      <w:r>
        <w:t xml:space="preserve">. Кількість засідань педагогічної ради визначається їх доцільністю, але не може бути меншою чотирьох разів на рік.  </w:t>
      </w:r>
    </w:p>
    <w:p w:rsidR="00C86AAF" w:rsidRDefault="00EF39F6">
      <w:pPr>
        <w:spacing w:after="0" w:line="240" w:lineRule="auto"/>
        <w:ind w:left="567"/>
      </w:pPr>
      <w:r>
        <w:t xml:space="preserve"> Члени педагогічної ради мають право виносити на її розгляд актуальні питання навчально-виховного процесу.  </w:t>
      </w:r>
    </w:p>
    <w:p w:rsidR="00C72217" w:rsidRDefault="00EF39F6">
      <w:pPr>
        <w:numPr>
          <w:ilvl w:val="1"/>
          <w:numId w:val="19"/>
        </w:numPr>
        <w:spacing w:after="0" w:line="240" w:lineRule="auto"/>
        <w:ind w:left="567" w:hanging="567"/>
      </w:pPr>
      <w:r>
        <w:t xml:space="preserve">У </w:t>
      </w:r>
      <w:r>
        <w:rPr>
          <w:color w:val="auto"/>
        </w:rPr>
        <w:t>Ліцеї</w:t>
      </w:r>
      <w:r>
        <w:t xml:space="preserve"> можуть створюватись вчительські громадські організації</w:t>
      </w:r>
      <w:r w:rsidR="00C72217" w:rsidRPr="00C72217">
        <w:t xml:space="preserve"> </w:t>
      </w:r>
      <w:r w:rsidR="00C72217">
        <w:t xml:space="preserve">та громадські організації </w:t>
      </w:r>
      <w:r w:rsidR="00C72217">
        <w:t>здобувачів освіти</w:t>
      </w:r>
      <w:r>
        <w:t xml:space="preserve">, що діють відповідно до законодавства України. </w:t>
      </w:r>
    </w:p>
    <w:p w:rsidR="00C72217" w:rsidRDefault="00C72217">
      <w:pPr>
        <w:spacing w:after="0" w:line="240" w:lineRule="auto"/>
        <w:ind w:left="0" w:firstLine="0"/>
        <w:jc w:val="left"/>
      </w:pPr>
      <w:r>
        <w:br w:type="page"/>
      </w:r>
    </w:p>
    <w:p w:rsidR="00C86AAF" w:rsidRDefault="00EF39F6">
      <w:pPr>
        <w:pStyle w:val="2"/>
        <w:spacing w:before="120" w:after="120" w:line="240" w:lineRule="auto"/>
        <w:ind w:left="312" w:right="306" w:hanging="11"/>
      </w:pPr>
      <w:r>
        <w:lastRenderedPageBreak/>
        <w:t xml:space="preserve">V. МАТЕРІАЛЬНО - ТЕХНІЧНА БАЗА </w:t>
      </w:r>
    </w:p>
    <w:p w:rsidR="00C86AAF" w:rsidRDefault="00EF39F6">
      <w:pPr>
        <w:spacing w:after="0" w:line="240" w:lineRule="auto"/>
        <w:ind w:left="567" w:hanging="567"/>
      </w:pPr>
      <w:r>
        <w:t xml:space="preserve">5.1. Матеріально-технічна база </w:t>
      </w:r>
      <w:r>
        <w:rPr>
          <w:color w:val="auto"/>
        </w:rPr>
        <w:t>Ліцею</w:t>
      </w:r>
      <w:r>
        <w:t xml:space="preserve"> включає будівлі, споруди, землю, комунікації, обладнання, інші матеріальні цінності, вартість яких відображена у балансі Засновника.</w:t>
      </w:r>
    </w:p>
    <w:p w:rsidR="00C86AAF" w:rsidRDefault="00EF39F6">
      <w:pPr>
        <w:shd w:val="clear" w:color="auto" w:fill="FFFFFF"/>
        <w:spacing w:after="0" w:line="240" w:lineRule="auto"/>
        <w:ind w:left="567" w:hanging="567"/>
      </w:pPr>
      <w:r>
        <w:t xml:space="preserve">5.2. Майно </w:t>
      </w:r>
      <w:r>
        <w:rPr>
          <w:color w:val="auto"/>
        </w:rPr>
        <w:t>Ліцею</w:t>
      </w:r>
      <w:r>
        <w:t xml:space="preserve"> становлять основні фонди та інші матеріальні цінності, вартість яких відображається у балансі Засновника.</w:t>
      </w:r>
    </w:p>
    <w:p w:rsidR="00C86AAF" w:rsidRDefault="00EF39F6">
      <w:pPr>
        <w:shd w:val="clear" w:color="auto" w:fill="FFFFFF"/>
        <w:spacing w:after="0" w:line="240" w:lineRule="auto"/>
        <w:ind w:left="567" w:hanging="567"/>
      </w:pPr>
      <w:r>
        <w:rPr>
          <w:color w:val="auto"/>
        </w:rPr>
        <w:t>5.3. Майно Ліцею  є комунальною власністю територіальної громади та належить Сергіївській сільській раді</w:t>
      </w:r>
    </w:p>
    <w:p w:rsidR="00C86AAF" w:rsidRDefault="00EF39F6">
      <w:pPr>
        <w:shd w:val="clear" w:color="auto" w:fill="FFFFFF"/>
        <w:spacing w:after="0" w:line="240" w:lineRule="auto"/>
        <w:ind w:left="567" w:hanging="567"/>
        <w:rPr>
          <w:color w:val="auto"/>
          <w:szCs w:val="28"/>
        </w:rPr>
      </w:pPr>
      <w:r>
        <w:rPr>
          <w:color w:val="auto"/>
          <w:szCs w:val="28"/>
        </w:rPr>
        <w:t>5.4. Будівлі, приміщення та територія Ліцею повинні відповідати будівельним нормам, державним стандартам і правилам.</w:t>
      </w:r>
    </w:p>
    <w:p w:rsidR="00C86AAF" w:rsidRDefault="00EF39F6">
      <w:pPr>
        <w:shd w:val="clear" w:color="auto" w:fill="FFFFFF"/>
        <w:spacing w:after="0" w:line="240" w:lineRule="auto"/>
        <w:ind w:left="567" w:firstLine="0"/>
        <w:rPr>
          <w:color w:val="auto"/>
          <w:szCs w:val="28"/>
        </w:rPr>
      </w:pPr>
      <w:r>
        <w:rPr>
          <w:color w:val="auto"/>
          <w:szCs w:val="28"/>
        </w:rPr>
        <w:t>У Ліцеї забезпечується доступність та універсальний дизайн усіх приміщень з метою формування в здобувачів освіти компетентностей для подальшого самостійного життя.</w:t>
      </w:r>
    </w:p>
    <w:p w:rsidR="00C86AAF" w:rsidRDefault="00EF39F6">
      <w:pPr>
        <w:shd w:val="clear" w:color="auto" w:fill="FFFFFF"/>
        <w:spacing w:after="0" w:line="240" w:lineRule="auto"/>
        <w:ind w:left="567" w:hanging="567"/>
        <w:rPr>
          <w:color w:val="auto"/>
          <w:szCs w:val="28"/>
        </w:rPr>
      </w:pPr>
      <w:r>
        <w:rPr>
          <w:color w:val="auto"/>
          <w:szCs w:val="28"/>
        </w:rPr>
        <w:t xml:space="preserve">5.5. Майно, закріплене за Ліцеєм, належить йому на правах </w:t>
      </w:r>
      <w:r w:rsidR="00C72217">
        <w:rPr>
          <w:color w:val="auto"/>
          <w:szCs w:val="28"/>
        </w:rPr>
        <w:t>узуфрукту</w:t>
      </w:r>
      <w:r>
        <w:rPr>
          <w:color w:val="auto"/>
          <w:szCs w:val="28"/>
        </w:rPr>
        <w:t xml:space="preserve">, </w:t>
      </w:r>
      <w:r>
        <w:rPr>
          <w:color w:val="000000" w:themeColor="text1"/>
          <w:szCs w:val="28"/>
          <w:shd w:val="clear" w:color="auto" w:fill="FFFFFF"/>
        </w:rPr>
        <w:t>Ліцей має право володіти, користуватися та розпоряджатися цим майном у встановлених власником межах</w:t>
      </w:r>
      <w:r>
        <w:rPr>
          <w:color w:val="000000" w:themeColor="text1"/>
          <w:szCs w:val="28"/>
        </w:rPr>
        <w:t xml:space="preserve"> та не може бути вилучене, якщо інше не передбачено чинним законодавством</w:t>
      </w:r>
      <w:r>
        <w:rPr>
          <w:color w:val="auto"/>
          <w:szCs w:val="28"/>
        </w:rPr>
        <w:t>.</w:t>
      </w:r>
    </w:p>
    <w:p w:rsidR="00C86AAF" w:rsidRDefault="00EF39F6">
      <w:pPr>
        <w:shd w:val="clear" w:color="auto" w:fill="FFFFFF"/>
        <w:spacing w:after="0" w:line="240" w:lineRule="auto"/>
        <w:ind w:left="567" w:hanging="567"/>
        <w:rPr>
          <w:color w:val="auto"/>
          <w:szCs w:val="28"/>
        </w:rPr>
      </w:pPr>
      <w:r>
        <w:rPr>
          <w:color w:val="auto"/>
          <w:szCs w:val="28"/>
        </w:rPr>
        <w:t>5.6. Використання матеріально-технічної бази та провадження фінансово-господарської діяльності Ліцею здійснюється відповідно до чинного законодавства.</w:t>
      </w:r>
    </w:p>
    <w:p w:rsidR="00C86AAF" w:rsidRDefault="00EF39F6">
      <w:pPr>
        <w:shd w:val="clear" w:color="auto" w:fill="FFFFFF"/>
        <w:spacing w:after="0" w:line="240" w:lineRule="auto"/>
        <w:ind w:left="567" w:hanging="567"/>
        <w:rPr>
          <w:color w:val="auto"/>
          <w:szCs w:val="28"/>
        </w:rPr>
      </w:pPr>
      <w:r>
        <w:rPr>
          <w:color w:val="auto"/>
          <w:szCs w:val="28"/>
        </w:rPr>
        <w:t>5.7. Ліцей має приміщення та обладнання для організації освітнього процесу, зокрема спортивно-оздоровчої роботи, проведення позакласної роботи.</w:t>
      </w:r>
    </w:p>
    <w:p w:rsidR="00C86AAF" w:rsidRDefault="00EF39F6">
      <w:pPr>
        <w:shd w:val="clear" w:color="auto" w:fill="FFFFFF"/>
        <w:spacing w:after="0" w:line="240" w:lineRule="auto"/>
        <w:ind w:left="567" w:hanging="567"/>
        <w:rPr>
          <w:color w:val="auto"/>
          <w:szCs w:val="28"/>
        </w:rPr>
      </w:pPr>
      <w:r>
        <w:rPr>
          <w:color w:val="auto"/>
          <w:szCs w:val="28"/>
        </w:rPr>
        <w:t>5.8. Здобувачі освіти Ліцею забезпечуються спортивним інвентарем та обладнанням, засобами навчання та іншим навчальним приладдям, матеріалами для розвитку індивідуальних творчих здібностей, гурткової, секційної роботи, технічними та іншими засобами.</w:t>
      </w:r>
    </w:p>
    <w:p w:rsidR="00AD2978" w:rsidRDefault="00EF39F6">
      <w:pPr>
        <w:spacing w:after="0" w:line="240" w:lineRule="auto"/>
        <w:ind w:left="567" w:right="-3" w:hanging="567"/>
        <w:rPr>
          <w:color w:val="auto"/>
        </w:rPr>
      </w:pPr>
      <w:r>
        <w:rPr>
          <w:color w:val="auto"/>
        </w:rPr>
        <w:t xml:space="preserve">5.9. Засновник має право, за відповідним клопотанням Ліцею, здійснювати всі дії, пов’язані з володінням і користуванням основними фондами Ліцею, а також здійснювати передачу в оренду та списання основних фондів згідно із законодавством України та за погодженням з відділом освіти, молоді, спорту та культури Сергіївської сільської  ради, і з дозволу </w:t>
      </w:r>
      <w:r w:rsidR="00AD2978">
        <w:rPr>
          <w:color w:val="auto"/>
        </w:rPr>
        <w:t>Засновника</w:t>
      </w:r>
      <w:r>
        <w:rPr>
          <w:color w:val="auto"/>
        </w:rPr>
        <w:t xml:space="preserve">. </w:t>
      </w:r>
    </w:p>
    <w:p w:rsidR="00AD2978" w:rsidRDefault="00AD2978">
      <w:pPr>
        <w:spacing w:after="0" w:line="240" w:lineRule="auto"/>
        <w:ind w:left="0" w:firstLine="0"/>
        <w:jc w:val="left"/>
        <w:rPr>
          <w:color w:val="auto"/>
        </w:rPr>
      </w:pPr>
      <w:r>
        <w:rPr>
          <w:color w:val="auto"/>
        </w:rPr>
        <w:br w:type="page"/>
      </w:r>
    </w:p>
    <w:p w:rsidR="00C86AAF" w:rsidRDefault="00EF39F6">
      <w:pPr>
        <w:pStyle w:val="2"/>
        <w:spacing w:before="120" w:after="120" w:line="240" w:lineRule="auto"/>
        <w:ind w:left="312" w:right="306" w:hanging="11"/>
      </w:pPr>
      <w:r>
        <w:lastRenderedPageBreak/>
        <w:t xml:space="preserve">VІ. ФІНАНСОВО - ГОСПОДАРСЬКА ДІЯЛЬНІСТЬ </w:t>
      </w:r>
    </w:p>
    <w:p w:rsidR="00C86AAF" w:rsidRDefault="00EF39F6">
      <w:pPr>
        <w:spacing w:after="0" w:line="240" w:lineRule="auto"/>
        <w:ind w:left="567" w:hanging="567"/>
        <w:rPr>
          <w:color w:val="auto"/>
        </w:rPr>
      </w:pPr>
      <w:r>
        <w:rPr>
          <w:color w:val="auto"/>
        </w:rPr>
        <w:t xml:space="preserve">6.1. Фінансування Ліцею </w:t>
      </w:r>
      <w:r w:rsidR="00AD2978">
        <w:rPr>
          <w:color w:val="auto"/>
        </w:rPr>
        <w:t xml:space="preserve">та його Філії </w:t>
      </w:r>
      <w:r>
        <w:rPr>
          <w:color w:val="auto"/>
        </w:rPr>
        <w:t xml:space="preserve">здійснюється за рахунок коштів </w:t>
      </w:r>
      <w:r w:rsidR="00AD2978">
        <w:rPr>
          <w:color w:val="auto"/>
        </w:rPr>
        <w:t xml:space="preserve">місцевого </w:t>
      </w:r>
      <w:r>
        <w:rPr>
          <w:color w:val="auto"/>
        </w:rPr>
        <w:t>бюджету.</w:t>
      </w:r>
      <w:r w:rsidR="00AD2978">
        <w:rPr>
          <w:color w:val="auto"/>
        </w:rPr>
        <w:t xml:space="preserve"> </w:t>
      </w:r>
      <w:r>
        <w:rPr>
          <w:rFonts w:eastAsia="Calibri" w:cs="Calibri"/>
          <w:szCs w:val="28"/>
          <w:lang w:eastAsia="en-US"/>
        </w:rPr>
        <w:t xml:space="preserve">Порядок фінансування та матеріально-технічного забезпечення визначається Законами України «Про освіту», «Про загальну середню освіту» та іншими нормативно-правовими актами України. </w:t>
      </w:r>
    </w:p>
    <w:p w:rsidR="00C86AAF" w:rsidRDefault="00EF39F6">
      <w:pPr>
        <w:spacing w:after="0" w:line="240" w:lineRule="auto"/>
        <w:ind w:left="567" w:hanging="567"/>
        <w:rPr>
          <w:rFonts w:eastAsia="Calibri" w:cs="Calibri"/>
          <w:szCs w:val="28"/>
          <w:lang w:eastAsia="en-US"/>
        </w:rPr>
      </w:pPr>
      <w:r>
        <w:rPr>
          <w:rFonts w:eastAsia="Calibri" w:cs="Calibri"/>
          <w:szCs w:val="28"/>
          <w:lang w:eastAsia="en-US"/>
        </w:rPr>
        <w:t xml:space="preserve">6.2. Фінансування </w:t>
      </w:r>
      <w:r w:rsidR="00AD2978">
        <w:rPr>
          <w:rFonts w:eastAsia="Calibri" w:cs="Calibri"/>
          <w:szCs w:val="28"/>
          <w:lang w:eastAsia="en-US"/>
        </w:rPr>
        <w:t xml:space="preserve">Ліцею </w:t>
      </w:r>
      <w:r w:rsidR="00AD2978">
        <w:rPr>
          <w:rFonts w:eastAsia="Calibri" w:cs="Calibri"/>
          <w:szCs w:val="28"/>
          <w:lang w:eastAsia="en-US"/>
        </w:rPr>
        <w:t xml:space="preserve">та його </w:t>
      </w:r>
      <w:r w:rsidR="00AD2978">
        <w:rPr>
          <w:rFonts w:eastAsia="Calibri" w:cs="Calibri"/>
          <w:szCs w:val="28"/>
          <w:lang w:eastAsia="en-US"/>
        </w:rPr>
        <w:t xml:space="preserve">Філії </w:t>
      </w:r>
      <w:r>
        <w:rPr>
          <w:rFonts w:eastAsia="Calibri" w:cs="Calibri"/>
          <w:szCs w:val="28"/>
          <w:lang w:eastAsia="en-US"/>
        </w:rPr>
        <w:t xml:space="preserve">здійснюється відповідно до єдиного кошторису його </w:t>
      </w:r>
      <w:r w:rsidR="00AD2978">
        <w:rPr>
          <w:rFonts w:eastAsia="Calibri" w:cs="Calibri"/>
          <w:szCs w:val="28"/>
          <w:lang w:eastAsia="en-US"/>
        </w:rPr>
        <w:t>З</w:t>
      </w:r>
      <w:r>
        <w:rPr>
          <w:rFonts w:eastAsia="Calibri" w:cs="Calibri"/>
          <w:szCs w:val="28"/>
          <w:lang w:eastAsia="en-US"/>
        </w:rPr>
        <w:t>асновником.</w:t>
      </w:r>
    </w:p>
    <w:p w:rsidR="00C86AAF" w:rsidRDefault="00EF39F6">
      <w:pPr>
        <w:spacing w:after="0" w:line="240" w:lineRule="auto"/>
        <w:ind w:left="567" w:hanging="567"/>
        <w:rPr>
          <w:color w:val="auto"/>
        </w:rPr>
      </w:pPr>
      <w:r>
        <w:rPr>
          <w:color w:val="auto"/>
        </w:rPr>
        <w:t>6.3. Фінансово-господарська діяльність Ліцею здійснюється на основі кошторису Ліцею.</w:t>
      </w:r>
    </w:p>
    <w:p w:rsidR="00C86AAF" w:rsidRDefault="00EF39F6">
      <w:pPr>
        <w:spacing w:after="0" w:line="240" w:lineRule="auto"/>
        <w:ind w:left="567" w:firstLine="0"/>
        <w:rPr>
          <w:color w:val="auto"/>
        </w:rPr>
      </w:pPr>
      <w:r>
        <w:rPr>
          <w:color w:val="auto"/>
        </w:rPr>
        <w:t>Джерелами формування кошторису Ліцею є:</w:t>
      </w:r>
    </w:p>
    <w:p w:rsidR="00C86AAF" w:rsidRDefault="00EF39F6">
      <w:pPr>
        <w:numPr>
          <w:ilvl w:val="0"/>
          <w:numId w:val="20"/>
        </w:numPr>
        <w:spacing w:after="0" w:line="240" w:lineRule="auto"/>
        <w:ind w:left="709" w:hanging="142"/>
        <w:rPr>
          <w:color w:val="auto"/>
        </w:rPr>
      </w:pPr>
      <w:r>
        <w:rPr>
          <w:color w:val="auto"/>
        </w:rPr>
        <w:t xml:space="preserve">кошти </w:t>
      </w:r>
      <w:r w:rsidR="00AD2978">
        <w:rPr>
          <w:color w:val="auto"/>
        </w:rPr>
        <w:t>місцевого</w:t>
      </w:r>
      <w:r>
        <w:rPr>
          <w:color w:val="auto"/>
        </w:rPr>
        <w:t xml:space="preserve"> бюджету у розмірі, передбаченому нормативами фінансування загальної середньої освіти для забезпечення вивчення предметів в обсязі Державного стандарту освіти; </w:t>
      </w:r>
    </w:p>
    <w:p w:rsidR="00C86AAF" w:rsidRDefault="00EF39F6">
      <w:pPr>
        <w:numPr>
          <w:ilvl w:val="0"/>
          <w:numId w:val="20"/>
        </w:numPr>
        <w:spacing w:after="0" w:line="240" w:lineRule="auto"/>
        <w:ind w:left="567" w:firstLine="0"/>
        <w:rPr>
          <w:color w:val="auto"/>
        </w:rPr>
      </w:pPr>
      <w:r>
        <w:rPr>
          <w:color w:val="auto"/>
        </w:rPr>
        <w:t xml:space="preserve">кошти, отримані за надання платних послуг; </w:t>
      </w:r>
    </w:p>
    <w:p w:rsidR="00C86AAF" w:rsidRDefault="00EF39F6">
      <w:pPr>
        <w:numPr>
          <w:ilvl w:val="0"/>
          <w:numId w:val="20"/>
        </w:numPr>
        <w:spacing w:after="0" w:line="240" w:lineRule="auto"/>
        <w:ind w:left="567" w:firstLine="0"/>
        <w:rPr>
          <w:color w:val="auto"/>
        </w:rPr>
      </w:pPr>
      <w:r>
        <w:rPr>
          <w:color w:val="auto"/>
        </w:rPr>
        <w:t xml:space="preserve">доходи від здачі в оренду приміщень, споруд, обладнання; </w:t>
      </w:r>
    </w:p>
    <w:p w:rsidR="00C86AAF" w:rsidRDefault="00EF39F6">
      <w:pPr>
        <w:numPr>
          <w:ilvl w:val="0"/>
          <w:numId w:val="20"/>
        </w:numPr>
        <w:spacing w:after="0" w:line="240" w:lineRule="auto"/>
        <w:ind w:left="567" w:firstLine="0"/>
        <w:rPr>
          <w:color w:val="auto"/>
        </w:rPr>
      </w:pPr>
      <w:r>
        <w:rPr>
          <w:color w:val="auto"/>
        </w:rPr>
        <w:t xml:space="preserve">благодійні внески юридичних та фізичних осіб; </w:t>
      </w:r>
    </w:p>
    <w:p w:rsidR="00C86AAF" w:rsidRDefault="00EF39F6">
      <w:pPr>
        <w:numPr>
          <w:ilvl w:val="0"/>
          <w:numId w:val="20"/>
        </w:numPr>
        <w:spacing w:after="0" w:line="240" w:lineRule="auto"/>
        <w:ind w:left="567" w:firstLine="0"/>
        <w:rPr>
          <w:color w:val="FF0000"/>
        </w:rPr>
      </w:pPr>
      <w:r>
        <w:rPr>
          <w:color w:val="auto"/>
        </w:rPr>
        <w:t>інші джерела надходження коштів, не заборонені законодавством України</w:t>
      </w:r>
      <w:r>
        <w:rPr>
          <w:color w:val="FF0000"/>
        </w:rPr>
        <w:t xml:space="preserve">. </w:t>
      </w:r>
    </w:p>
    <w:p w:rsidR="00C86AAF" w:rsidRDefault="00EF39F6">
      <w:pPr>
        <w:pStyle w:val="ac"/>
        <w:numPr>
          <w:ilvl w:val="1"/>
          <w:numId w:val="21"/>
        </w:numPr>
        <w:spacing w:after="0" w:line="240" w:lineRule="auto"/>
        <w:ind w:left="567" w:hanging="567"/>
        <w:contextualSpacing w:val="0"/>
      </w:pPr>
      <w:r>
        <w:rPr>
          <w:color w:val="auto"/>
        </w:rPr>
        <w:t>Ліцей</w:t>
      </w:r>
      <w:r>
        <w:t xml:space="preserve"> має право на придбання та оренду  необхідного обладнання та інших матеріальних ресурсів, користуватися послугами будь-якого підприємства, установи, організації або фізичної особи, фінансувати за рахунок власних коштів заходи, що сприяють поліпшенню соціально-побутових умов колективу.</w:t>
      </w:r>
    </w:p>
    <w:p w:rsidR="00C86AAF" w:rsidRDefault="00EF39F6">
      <w:pPr>
        <w:numPr>
          <w:ilvl w:val="1"/>
          <w:numId w:val="21"/>
        </w:numPr>
        <w:spacing w:after="0" w:line="240" w:lineRule="auto"/>
        <w:ind w:left="567" w:hanging="567"/>
      </w:pPr>
      <w:r>
        <w:t xml:space="preserve">Порядок ведення діловодства і бухгалтерського обліку в </w:t>
      </w:r>
      <w:r>
        <w:rPr>
          <w:color w:val="auto"/>
        </w:rPr>
        <w:t>Ліцей</w:t>
      </w:r>
      <w:r>
        <w:t xml:space="preserve"> визначається законодавством України, нормативно-правовими актами Міністерства освіти і науки України.</w:t>
      </w:r>
    </w:p>
    <w:p w:rsidR="00C86AAF" w:rsidRDefault="00EF39F6">
      <w:pPr>
        <w:spacing w:after="0" w:line="240" w:lineRule="auto"/>
        <w:ind w:left="567" w:firstLine="0"/>
        <w:rPr>
          <w:rFonts w:eastAsia="Calibri" w:cs="Calibri"/>
          <w:szCs w:val="28"/>
          <w:lang w:eastAsia="en-US"/>
        </w:rPr>
      </w:pPr>
      <w:r>
        <w:rPr>
          <w:rFonts w:eastAsia="Calibri" w:cs="Calibri"/>
          <w:szCs w:val="28"/>
          <w:lang w:eastAsia="en-US"/>
        </w:rPr>
        <w:t xml:space="preserve">Майно Ліцею перебуває у користуванні Філії на правах </w:t>
      </w:r>
      <w:r w:rsidR="00AD2978">
        <w:rPr>
          <w:rFonts w:eastAsia="Calibri" w:cs="Calibri"/>
          <w:szCs w:val="28"/>
          <w:lang w:eastAsia="en-US"/>
        </w:rPr>
        <w:t>узуфрукту</w:t>
      </w:r>
      <w:r>
        <w:rPr>
          <w:rFonts w:eastAsia="Calibri" w:cs="Calibri"/>
          <w:szCs w:val="28"/>
          <w:lang w:eastAsia="en-US"/>
        </w:rPr>
        <w:t>.</w:t>
      </w:r>
    </w:p>
    <w:p w:rsidR="00C86AAF" w:rsidRDefault="00EF39F6">
      <w:pPr>
        <w:pStyle w:val="ac"/>
        <w:shd w:val="clear" w:color="auto" w:fill="FFFFFF"/>
        <w:spacing w:after="0" w:line="240" w:lineRule="auto"/>
        <w:ind w:left="567" w:hanging="567"/>
        <w:contextualSpacing w:val="0"/>
        <w:rPr>
          <w:color w:val="auto"/>
          <w:szCs w:val="28"/>
        </w:rPr>
      </w:pPr>
      <w:r>
        <w:rPr>
          <w:rFonts w:eastAsia="Calibri" w:cs="Calibri"/>
          <w:szCs w:val="28"/>
          <w:lang w:eastAsia="en-US"/>
        </w:rPr>
        <w:t xml:space="preserve">6.7. </w:t>
      </w:r>
      <w:r>
        <w:rPr>
          <w:rFonts w:eastAsia="Calibri" w:cs="Calibri"/>
          <w:szCs w:val="28"/>
          <w:lang w:eastAsia="en-US"/>
        </w:rPr>
        <w:tab/>
        <w:t>Ліцей та його Філія можуть спільно використовувати наявне майно, у тому числі транспортні засоби, шкільні автобуси, спортивне обладнання тощо</w:t>
      </w:r>
      <w:r>
        <w:rPr>
          <w:color w:val="auto"/>
          <w:szCs w:val="28"/>
        </w:rPr>
        <w:t>.</w:t>
      </w:r>
    </w:p>
    <w:p w:rsidR="00AD2978" w:rsidRDefault="00EF39F6">
      <w:pPr>
        <w:pStyle w:val="ac"/>
        <w:numPr>
          <w:ilvl w:val="1"/>
          <w:numId w:val="22"/>
        </w:numPr>
        <w:shd w:val="clear" w:color="auto" w:fill="FFFFFF"/>
        <w:spacing w:after="0" w:line="240" w:lineRule="auto"/>
        <w:ind w:left="567" w:hanging="567"/>
        <w:contextualSpacing w:val="0"/>
        <w:rPr>
          <w:color w:val="auto"/>
          <w:szCs w:val="28"/>
        </w:rPr>
      </w:pPr>
      <w:r>
        <w:rPr>
          <w:color w:val="auto"/>
          <w:szCs w:val="28"/>
        </w:rPr>
        <w:t xml:space="preserve">Бухгалтерський облік здійснюється через </w:t>
      </w:r>
      <w:r w:rsidR="00AD2978">
        <w:rPr>
          <w:color w:val="auto"/>
          <w:szCs w:val="28"/>
        </w:rPr>
        <w:t>відділ бухгалтерського обліку та звітності вик</w:t>
      </w:r>
      <w:r>
        <w:rPr>
          <w:color w:val="auto"/>
          <w:szCs w:val="28"/>
        </w:rPr>
        <w:t>онавчого комітету Сергіївської сільської ради Полтавської області</w:t>
      </w:r>
    </w:p>
    <w:p w:rsidR="00AD2978" w:rsidRDefault="00AD2978">
      <w:pPr>
        <w:spacing w:after="0" w:line="240" w:lineRule="auto"/>
        <w:ind w:left="0" w:firstLine="0"/>
        <w:jc w:val="left"/>
        <w:rPr>
          <w:color w:val="auto"/>
          <w:szCs w:val="28"/>
        </w:rPr>
      </w:pPr>
      <w:r>
        <w:rPr>
          <w:color w:val="auto"/>
          <w:szCs w:val="28"/>
        </w:rPr>
        <w:br w:type="page"/>
      </w:r>
    </w:p>
    <w:p w:rsidR="00C86AAF" w:rsidRDefault="00EF39F6">
      <w:pPr>
        <w:pStyle w:val="2"/>
        <w:spacing w:before="120" w:after="120" w:line="240" w:lineRule="auto"/>
        <w:ind w:left="312" w:right="301" w:hanging="11"/>
        <w:rPr>
          <w:color w:val="auto"/>
        </w:rPr>
      </w:pPr>
      <w:r>
        <w:rPr>
          <w:color w:val="auto"/>
        </w:rPr>
        <w:lastRenderedPageBreak/>
        <w:t xml:space="preserve">VII. МІЖНАРОДНЕ СПІВРОБІТНИЦТВО </w:t>
      </w:r>
    </w:p>
    <w:p w:rsidR="00C86AAF" w:rsidRDefault="00EF39F6">
      <w:pPr>
        <w:spacing w:after="0" w:line="240" w:lineRule="auto"/>
        <w:ind w:left="567" w:hanging="567"/>
        <w:rPr>
          <w:color w:val="auto"/>
        </w:rPr>
      </w:pPr>
      <w:r>
        <w:rPr>
          <w:color w:val="auto"/>
        </w:rPr>
        <w:t xml:space="preserve">7.1.Ліцей за наявності належної матеріально-технічної та соціально-культурної бази, власних надходжень має право проводити міжнародний педагогічний обмін </w:t>
      </w:r>
      <w:r w:rsidR="00AD2978">
        <w:rPr>
          <w:color w:val="auto"/>
        </w:rPr>
        <w:t xml:space="preserve">та обмін здобувачами освіти </w:t>
      </w:r>
      <w:r>
        <w:rPr>
          <w:color w:val="auto"/>
        </w:rPr>
        <w:t xml:space="preserve">у рамках освітніх програм, проєктів, встановлювати відповідно до законодавства України прямі зв’язки з міжнародними організаціями та освітніми асоціаціями. </w:t>
      </w:r>
    </w:p>
    <w:p w:rsidR="00AD2978" w:rsidRDefault="00EF39F6">
      <w:pPr>
        <w:spacing w:after="0" w:line="240" w:lineRule="auto"/>
        <w:ind w:left="567" w:hanging="567"/>
        <w:rPr>
          <w:color w:val="auto"/>
        </w:rPr>
      </w:pPr>
      <w:r>
        <w:rPr>
          <w:color w:val="auto"/>
        </w:rPr>
        <w:t xml:space="preserve">7.2.Ліцей має право відповідно до законодавства України укладати угоди про співробітництво з закладами загальної середньої освіти, науковими установами, підприємствами, організаціями, вищими навчальними закладами та громадськими об’єднаннями інших країн. </w:t>
      </w:r>
    </w:p>
    <w:p w:rsidR="00AD2978" w:rsidRDefault="00AD2978">
      <w:pPr>
        <w:spacing w:after="0" w:line="240" w:lineRule="auto"/>
        <w:ind w:left="0" w:firstLine="0"/>
        <w:jc w:val="left"/>
        <w:rPr>
          <w:color w:val="auto"/>
        </w:rPr>
      </w:pPr>
      <w:r>
        <w:rPr>
          <w:color w:val="auto"/>
        </w:rPr>
        <w:br w:type="page"/>
      </w:r>
    </w:p>
    <w:p w:rsidR="00C86AAF" w:rsidRDefault="00EF39F6">
      <w:pPr>
        <w:pStyle w:val="2"/>
        <w:spacing w:before="120" w:after="120" w:line="240" w:lineRule="auto"/>
        <w:ind w:left="11" w:right="6" w:hanging="11"/>
      </w:pPr>
      <w:r>
        <w:lastRenderedPageBreak/>
        <w:t>VІІІ. КОНТРОЛЬ ЗА ДІЯЛЬНІСТЮ ЛІЦЕЮ</w:t>
      </w:r>
    </w:p>
    <w:p w:rsidR="00C86AAF" w:rsidRDefault="00EF39F6">
      <w:pPr>
        <w:spacing w:after="18" w:line="248" w:lineRule="auto"/>
        <w:ind w:left="567" w:hanging="582"/>
      </w:pPr>
      <w:r>
        <w:t xml:space="preserve">8.1. Державний нагляд (контроль) за діяльністю </w:t>
      </w:r>
      <w:r>
        <w:rPr>
          <w:color w:val="auto"/>
        </w:rPr>
        <w:t>Ліцею</w:t>
      </w:r>
      <w:r>
        <w:t xml:space="preserve"> здійснюється з метою забезпечення реалізації єдиної державної політики  в сфері загальної середньої освіти. </w:t>
      </w:r>
    </w:p>
    <w:p w:rsidR="00C86AAF" w:rsidRDefault="00EF39F6">
      <w:pPr>
        <w:shd w:val="clear" w:color="auto" w:fill="FFFFFF"/>
        <w:spacing w:after="0" w:line="240" w:lineRule="atLeast"/>
        <w:ind w:left="567" w:hanging="582"/>
        <w:rPr>
          <w:color w:val="auto"/>
          <w:szCs w:val="28"/>
        </w:rPr>
      </w:pPr>
      <w:r>
        <w:t xml:space="preserve">8.2. </w:t>
      </w:r>
      <w:r>
        <w:rPr>
          <w:color w:val="auto"/>
          <w:szCs w:val="28"/>
        </w:rPr>
        <w:t>Державний нагляд (контроль) за діяльністю Ліцею здійснюється Державною службою якості освіти в Україні та її територіальними органами, що діють на підставі, в межах повноважень, та у спосіб, що визначені законами України «Про освіту», «Про повну загальну середню освіту», іншими нормативно-правовими актами.</w:t>
      </w:r>
    </w:p>
    <w:p w:rsidR="00C86AAF" w:rsidRDefault="00EF39F6">
      <w:pPr>
        <w:shd w:val="clear" w:color="auto" w:fill="FFFFFF"/>
        <w:spacing w:after="0" w:line="240" w:lineRule="atLeast"/>
        <w:ind w:left="567" w:hanging="582"/>
        <w:jc w:val="left"/>
        <w:rPr>
          <w:color w:val="auto"/>
          <w:szCs w:val="28"/>
        </w:rPr>
      </w:pPr>
      <w:r>
        <w:rPr>
          <w:color w:val="auto"/>
          <w:szCs w:val="28"/>
        </w:rPr>
        <w:t>8.3. Формами заходів державного нагляду (контролю) є:</w:t>
      </w:r>
    </w:p>
    <w:p w:rsidR="00C86AAF" w:rsidRDefault="00EF39F6">
      <w:pPr>
        <w:pStyle w:val="ac"/>
        <w:numPr>
          <w:ilvl w:val="0"/>
          <w:numId w:val="23"/>
        </w:numPr>
        <w:shd w:val="clear" w:color="auto" w:fill="FFFFFF"/>
        <w:spacing w:after="0" w:line="240" w:lineRule="atLeast"/>
        <w:ind w:left="567" w:firstLine="0"/>
        <w:jc w:val="left"/>
        <w:rPr>
          <w:color w:val="auto"/>
          <w:szCs w:val="28"/>
        </w:rPr>
      </w:pPr>
      <w:r>
        <w:rPr>
          <w:color w:val="auto"/>
          <w:szCs w:val="28"/>
        </w:rPr>
        <w:t>плановий (позаплановий) інституційний аудит;</w:t>
      </w:r>
    </w:p>
    <w:p w:rsidR="00C86AAF" w:rsidRDefault="00EF39F6">
      <w:pPr>
        <w:pStyle w:val="ac"/>
        <w:numPr>
          <w:ilvl w:val="0"/>
          <w:numId w:val="23"/>
        </w:numPr>
        <w:shd w:val="clear" w:color="auto" w:fill="FFFFFF"/>
        <w:spacing w:after="0" w:line="240" w:lineRule="atLeast"/>
        <w:ind w:left="567" w:firstLine="0"/>
        <w:jc w:val="left"/>
        <w:rPr>
          <w:color w:val="auto"/>
          <w:szCs w:val="28"/>
        </w:rPr>
      </w:pPr>
      <w:r>
        <w:rPr>
          <w:color w:val="auto"/>
          <w:szCs w:val="28"/>
        </w:rPr>
        <w:t>позапланова перевірка.</w:t>
      </w:r>
    </w:p>
    <w:p w:rsidR="00AD2978" w:rsidRDefault="00EF39F6">
      <w:pPr>
        <w:spacing w:after="28" w:line="259" w:lineRule="auto"/>
        <w:ind w:left="567" w:hanging="567"/>
        <w:rPr>
          <w:color w:val="auto"/>
          <w:szCs w:val="28"/>
        </w:rPr>
      </w:pPr>
      <w:r>
        <w:rPr>
          <w:color w:val="auto"/>
          <w:szCs w:val="28"/>
        </w:rPr>
        <w:t>8.4. Зміст, форми та періодичність контролю, не пов’язаного з освітнім процесом у Ліцеї, встановлюється її Засновником.</w:t>
      </w:r>
    </w:p>
    <w:p w:rsidR="00AD2978" w:rsidRDefault="00AD2978">
      <w:pPr>
        <w:spacing w:after="0" w:line="240" w:lineRule="auto"/>
        <w:ind w:left="0" w:firstLine="0"/>
        <w:jc w:val="left"/>
        <w:rPr>
          <w:color w:val="auto"/>
          <w:szCs w:val="28"/>
        </w:rPr>
      </w:pPr>
      <w:r>
        <w:rPr>
          <w:color w:val="auto"/>
          <w:szCs w:val="28"/>
        </w:rPr>
        <w:br w:type="page"/>
      </w:r>
    </w:p>
    <w:p w:rsidR="00C86AAF" w:rsidRDefault="00EF39F6">
      <w:pPr>
        <w:pStyle w:val="2"/>
        <w:spacing w:before="120" w:after="120" w:line="240" w:lineRule="auto"/>
        <w:ind w:left="11" w:right="6" w:hanging="11"/>
      </w:pPr>
      <w:r>
        <w:lastRenderedPageBreak/>
        <w:t xml:space="preserve">ІX. РЕОРГАНІЗАЦІЯ ТА ЛІКВІДАЦІЯ </w:t>
      </w:r>
      <w:r>
        <w:rPr>
          <w:color w:val="auto"/>
        </w:rPr>
        <w:t>ЛІЦЕЮ</w:t>
      </w:r>
    </w:p>
    <w:p w:rsidR="00C86AAF" w:rsidRDefault="00EF39F6">
      <w:pPr>
        <w:spacing w:after="47" w:line="248" w:lineRule="auto"/>
        <w:ind w:left="567" w:hanging="567"/>
      </w:pPr>
      <w:r>
        <w:t xml:space="preserve">9.1. Рішення про реорганізацію або ліквідацію </w:t>
      </w:r>
      <w:r>
        <w:rPr>
          <w:color w:val="auto"/>
        </w:rPr>
        <w:t>Ліцею</w:t>
      </w:r>
      <w:r>
        <w:t xml:space="preserve"> приймає Засновник.</w:t>
      </w:r>
    </w:p>
    <w:p w:rsidR="00C86AAF" w:rsidRDefault="00EF39F6">
      <w:pPr>
        <w:spacing w:after="18" w:line="248" w:lineRule="auto"/>
        <w:ind w:left="567" w:hanging="567"/>
      </w:pPr>
      <w:r>
        <w:t>9.2. У разі припинення</w:t>
      </w:r>
      <w:r>
        <w:rPr>
          <w:color w:val="000000" w:themeColor="text1"/>
        </w:rPr>
        <w:t xml:space="preserve"> дії </w:t>
      </w:r>
      <w:r>
        <w:rPr>
          <w:color w:val="auto"/>
        </w:rPr>
        <w:t>Ліцею</w:t>
      </w:r>
      <w:r>
        <w:t xml:space="preserve"> як юридичної особи (в результаті його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 Сергіївської сільської ради. </w:t>
      </w:r>
    </w:p>
    <w:p w:rsidR="00C86AAF" w:rsidRDefault="00EF39F6">
      <w:pPr>
        <w:spacing w:after="46" w:line="248" w:lineRule="auto"/>
        <w:ind w:left="567" w:right="-3" w:hanging="567"/>
      </w:pPr>
      <w:r>
        <w:t>9.3. Ліквідація проводиться ліквідаційною комісією, призначеною Засновником.</w:t>
      </w:r>
    </w:p>
    <w:p w:rsidR="00C86AAF" w:rsidRDefault="00EF39F6">
      <w:pPr>
        <w:spacing w:after="47" w:line="248" w:lineRule="auto"/>
        <w:ind w:left="567" w:hanging="567"/>
      </w:pPr>
      <w:r>
        <w:t xml:space="preserve">9.4. </w:t>
      </w:r>
      <w:r w:rsidR="00AD2978">
        <w:t>Із</w:t>
      </w:r>
      <w:r>
        <w:t xml:space="preserve"> часу призначення ліквідаційної комісії до неї переходять повноваження щодо управління </w:t>
      </w:r>
      <w:r>
        <w:rPr>
          <w:color w:val="auto"/>
        </w:rPr>
        <w:t>Ліцеєм</w:t>
      </w:r>
      <w:r>
        <w:t xml:space="preserve">. </w:t>
      </w:r>
    </w:p>
    <w:p w:rsidR="0026142B" w:rsidRDefault="00EF39F6">
      <w:pPr>
        <w:spacing w:after="18" w:line="248" w:lineRule="auto"/>
        <w:ind w:left="567" w:hanging="567"/>
      </w:pPr>
      <w:r>
        <w:t xml:space="preserve">9.5. При реорганізації чи ліквідації </w:t>
      </w:r>
      <w:r>
        <w:rPr>
          <w:color w:val="auto"/>
        </w:rPr>
        <w:t>Ліцею</w:t>
      </w:r>
      <w:r>
        <w:t xml:space="preserve"> працівникам, які звільняються або переводяться, гарантується дотримання їх прав та інтересів відповідно до законодавства України про працю.</w:t>
      </w:r>
    </w:p>
    <w:p w:rsidR="0026142B" w:rsidRDefault="0026142B">
      <w:pPr>
        <w:spacing w:after="0" w:line="240" w:lineRule="auto"/>
        <w:ind w:left="0" w:firstLine="0"/>
        <w:jc w:val="left"/>
      </w:pPr>
      <w:r>
        <w:br w:type="page"/>
      </w:r>
    </w:p>
    <w:p w:rsidR="00C86AAF" w:rsidRDefault="00EF39F6">
      <w:pPr>
        <w:pStyle w:val="2"/>
        <w:spacing w:before="120" w:after="120" w:line="240" w:lineRule="auto"/>
        <w:ind w:left="11" w:right="0" w:hanging="11"/>
      </w:pPr>
      <w:r>
        <w:lastRenderedPageBreak/>
        <w:t>X. ЗАКЛЮЧНІ ПОЛОЖЕННЯ</w:t>
      </w:r>
    </w:p>
    <w:p w:rsidR="00C86AAF" w:rsidRDefault="00EF39F6">
      <w:pPr>
        <w:spacing w:after="18" w:line="248" w:lineRule="auto"/>
        <w:ind w:left="567" w:hanging="567"/>
      </w:pPr>
      <w:r>
        <w:t>10.1. Цей Статут набирає чинності після його затвердження та реєстрації в уповноважених для цього органах.</w:t>
      </w:r>
    </w:p>
    <w:p w:rsidR="00C86AAF" w:rsidRDefault="00C86AAF">
      <w:pPr>
        <w:spacing w:after="160" w:line="240" w:lineRule="atLeast"/>
        <w:ind w:left="426" w:firstLine="0"/>
        <w:jc w:val="left"/>
        <w:rPr>
          <w:rFonts w:eastAsiaTheme="minorHAnsi"/>
          <w:color w:val="auto"/>
          <w:szCs w:val="28"/>
          <w:lang w:eastAsia="en-US"/>
        </w:rPr>
      </w:pPr>
      <w:bookmarkStart w:id="2" w:name="_GoBack"/>
      <w:bookmarkEnd w:id="2"/>
    </w:p>
    <w:p w:rsidR="00C86AAF" w:rsidRDefault="00C86AAF">
      <w:pPr>
        <w:spacing w:after="160" w:line="240" w:lineRule="atLeast"/>
        <w:ind w:left="426" w:firstLine="0"/>
        <w:jc w:val="left"/>
        <w:rPr>
          <w:rFonts w:eastAsiaTheme="minorHAnsi"/>
          <w:color w:val="auto"/>
          <w:szCs w:val="28"/>
          <w:lang w:eastAsia="en-US"/>
        </w:rPr>
      </w:pPr>
    </w:p>
    <w:p w:rsidR="00C86AAF" w:rsidRDefault="00EF39F6">
      <w:pPr>
        <w:spacing w:after="160" w:line="240" w:lineRule="atLeast"/>
        <w:ind w:left="426" w:firstLine="0"/>
        <w:jc w:val="left"/>
        <w:rPr>
          <w:rFonts w:eastAsiaTheme="minorHAnsi"/>
          <w:color w:val="auto"/>
          <w:szCs w:val="28"/>
          <w:lang w:eastAsia="en-US"/>
        </w:rPr>
      </w:pPr>
      <w:r>
        <w:rPr>
          <w:rFonts w:eastAsiaTheme="minorHAnsi"/>
          <w:color w:val="auto"/>
          <w:szCs w:val="28"/>
          <w:lang w:eastAsia="en-US"/>
        </w:rPr>
        <w:t>Уповноважена особа засновників  __________   __________________________</w:t>
      </w:r>
    </w:p>
    <w:p w:rsidR="00C86AAF" w:rsidRDefault="00EF39F6">
      <w:pPr>
        <w:spacing w:after="160" w:line="240" w:lineRule="atLeast"/>
        <w:ind w:left="426" w:firstLine="0"/>
        <w:jc w:val="left"/>
        <w:rPr>
          <w:rFonts w:eastAsiaTheme="minorHAnsi"/>
          <w:color w:val="auto"/>
          <w:szCs w:val="28"/>
          <w:lang w:eastAsia="en-US"/>
        </w:rPr>
      </w:pPr>
      <w:r>
        <w:rPr>
          <w:rFonts w:eastAsiaTheme="minorHAnsi"/>
          <w:color w:val="auto"/>
          <w:szCs w:val="28"/>
          <w:lang w:eastAsia="en-US"/>
        </w:rPr>
        <w:t xml:space="preserve">                                                                                                      (ПІП)</w:t>
      </w:r>
    </w:p>
    <w:sectPr w:rsidR="00C86AAF">
      <w:headerReference w:type="even" r:id="rId8"/>
      <w:headerReference w:type="default" r:id="rId9"/>
      <w:footerReference w:type="even" r:id="rId10"/>
      <w:footerReference w:type="default" r:id="rId11"/>
      <w:headerReference w:type="first" r:id="rId12"/>
      <w:footerReference w:type="first" r:id="rId13"/>
      <w:pgSz w:w="11902" w:h="16817"/>
      <w:pgMar w:top="84" w:right="845" w:bottom="426" w:left="1133" w:header="141" w:footer="4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8ED" w:rsidRDefault="00FF18ED">
      <w:pPr>
        <w:spacing w:line="240" w:lineRule="auto"/>
      </w:pPr>
      <w:r>
        <w:separator/>
      </w:r>
    </w:p>
  </w:endnote>
  <w:endnote w:type="continuationSeparator" w:id="0">
    <w:p w:rsidR="00FF18ED" w:rsidRDefault="00FF18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9F6" w:rsidRDefault="00EF39F6">
    <w:pPr>
      <w:tabs>
        <w:tab w:val="right" w:pos="9924"/>
      </w:tabs>
      <w:spacing w:after="0" w:line="259" w:lineRule="auto"/>
      <w:ind w:left="0" w:firstLine="0"/>
      <w:jc w:val="left"/>
    </w:pPr>
    <w:r>
      <w:rPr>
        <w:sz w:val="24"/>
      </w:rPr>
      <w:tab/>
    </w:r>
    <w:r>
      <w:fldChar w:fldCharType="begin"/>
    </w:r>
    <w:r>
      <w:instrText xml:space="preserve"> PAGE   \* MERGEFORMAT </w:instrText>
    </w:r>
    <w:r>
      <w:fldChar w:fldCharType="separate"/>
    </w:r>
    <w:r>
      <w:rPr>
        <w:sz w:val="24"/>
      </w:rPr>
      <w:t>30</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9F6" w:rsidRDefault="00EF39F6">
    <w:pPr>
      <w:tabs>
        <w:tab w:val="right" w:pos="9924"/>
      </w:tabs>
      <w:spacing w:after="0" w:line="259" w:lineRule="auto"/>
      <w:ind w:left="0" w:firstLine="0"/>
      <w:jc w:val="left"/>
    </w:pPr>
    <w:r>
      <w:rPr>
        <w:sz w:val="24"/>
      </w:rPr>
      <w:tab/>
    </w:r>
    <w:r>
      <w:fldChar w:fldCharType="begin"/>
    </w:r>
    <w:r>
      <w:instrText xml:space="preserve"> PAGE   \* MERGEFORMAT </w:instrText>
    </w:r>
    <w:r>
      <w:fldChar w:fldCharType="separate"/>
    </w:r>
    <w:r w:rsidR="0026142B" w:rsidRPr="0026142B">
      <w:rPr>
        <w:noProof/>
        <w:sz w:val="24"/>
      </w:rPr>
      <w:t>28</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9F6" w:rsidRDefault="00EF39F6">
    <w:pPr>
      <w:tabs>
        <w:tab w:val="right" w:pos="9924"/>
      </w:tabs>
      <w:spacing w:after="0" w:line="259" w:lineRule="auto"/>
      <w:ind w:left="0" w:firstLine="0"/>
      <w:jc w:val="left"/>
    </w:pPr>
    <w:r>
      <w:rPr>
        <w:sz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8ED" w:rsidRDefault="00FF18ED">
      <w:pPr>
        <w:spacing w:after="0"/>
      </w:pPr>
      <w:r>
        <w:separator/>
      </w:r>
    </w:p>
  </w:footnote>
  <w:footnote w:type="continuationSeparator" w:id="0">
    <w:p w:rsidR="00FF18ED" w:rsidRDefault="00FF18E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9F6" w:rsidRDefault="00EF39F6">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9F6" w:rsidRDefault="00EF39F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9F6" w:rsidRDefault="00EF39F6">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1359"/>
    <w:multiLevelType w:val="multilevel"/>
    <w:tmpl w:val="009C1359"/>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5"/>
      <w:numFmt w:val="decimal"/>
      <w:lvlRestart w:val="0"/>
      <w:lvlText w:val="%1.%2."/>
      <w:lvlJc w:val="left"/>
      <w:pPr>
        <w:ind w:left="2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1" w15:restartNumberingAfterBreak="0">
    <w:nsid w:val="03FA47B0"/>
    <w:multiLevelType w:val="multilevel"/>
    <w:tmpl w:val="03FA47B0"/>
    <w:lvl w:ilvl="0">
      <w:start w:val="1"/>
      <w:numFmt w:val="decimal"/>
      <w:lvlText w:val="%1."/>
      <w:lvlJc w:val="left"/>
      <w:pPr>
        <w:ind w:left="576" w:hanging="576"/>
      </w:pPr>
      <w:rPr>
        <w:rFonts w:hint="default"/>
      </w:rPr>
    </w:lvl>
    <w:lvl w:ilvl="1">
      <w:start w:val="18"/>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168B7FE4"/>
    <w:multiLevelType w:val="multilevel"/>
    <w:tmpl w:val="168B7FE4"/>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6"/>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2"/>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3" w15:restartNumberingAfterBreak="0">
    <w:nsid w:val="22F66DCE"/>
    <w:multiLevelType w:val="multilevel"/>
    <w:tmpl w:val="22F66DCE"/>
    <w:lvl w:ilvl="0">
      <w:numFmt w:val="bullet"/>
      <w:lvlText w:val="–"/>
      <w:lvlJc w:val="left"/>
      <w:pPr>
        <w:ind w:left="1287" w:hanging="360"/>
      </w:pPr>
      <w:rPr>
        <w:rFonts w:ascii="Times New Roman" w:eastAsia="Batang"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 w15:restartNumberingAfterBreak="0">
    <w:nsid w:val="263B624F"/>
    <w:multiLevelType w:val="multilevel"/>
    <w:tmpl w:val="263B624F"/>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8"/>
      <w:numFmt w:val="decimal"/>
      <w:lvlRestart w:val="0"/>
      <w:lvlText w:val="%1.%2."/>
      <w:lvlJc w:val="left"/>
      <w:pPr>
        <w:ind w:left="73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5" w15:restartNumberingAfterBreak="0">
    <w:nsid w:val="28EA5DAB"/>
    <w:multiLevelType w:val="multilevel"/>
    <w:tmpl w:val="28EA5DAB"/>
    <w:lvl w:ilvl="0">
      <w:start w:val="1"/>
      <w:numFmt w:val="decimal"/>
      <w:lvlText w:val="%1."/>
      <w:lvlJc w:val="left"/>
      <w:pPr>
        <w:ind w:left="576" w:hanging="576"/>
      </w:pPr>
      <w:rPr>
        <w:rFonts w:hint="default"/>
      </w:rPr>
    </w:lvl>
    <w:lvl w:ilvl="1">
      <w:start w:val="1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6" w15:restartNumberingAfterBreak="0">
    <w:nsid w:val="2BEE1110"/>
    <w:multiLevelType w:val="multilevel"/>
    <w:tmpl w:val="2BEE1110"/>
    <w:lvl w:ilvl="0">
      <w:start w:val="3"/>
      <w:numFmt w:val="decimal"/>
      <w:lvlText w:val="%1."/>
      <w:lvlJc w:val="left"/>
      <w:pPr>
        <w:ind w:left="576" w:hanging="576"/>
      </w:pPr>
      <w:rPr>
        <w:rFonts w:hint="default"/>
      </w:rPr>
    </w:lvl>
    <w:lvl w:ilvl="1">
      <w:start w:val="1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352F12FB"/>
    <w:multiLevelType w:val="multilevel"/>
    <w:tmpl w:val="352F12FB"/>
    <w:lvl w:ilvl="0">
      <w:start w:val="3"/>
      <w:numFmt w:val="decimal"/>
      <w:lvlText w:val="%1."/>
      <w:lvlJc w:val="left"/>
      <w:pPr>
        <w:ind w:left="576" w:hanging="576"/>
      </w:pPr>
      <w:rPr>
        <w:rFonts w:hint="default"/>
      </w:rPr>
    </w:lvl>
    <w:lvl w:ilvl="1">
      <w:start w:val="22"/>
      <w:numFmt w:val="decimal"/>
      <w:lvlText w:val="%1.%2."/>
      <w:lvlJc w:val="left"/>
      <w:pPr>
        <w:ind w:left="2727" w:hanging="720"/>
      </w:pPr>
      <w:rPr>
        <w:rFonts w:hint="default"/>
      </w:rPr>
    </w:lvl>
    <w:lvl w:ilvl="2">
      <w:start w:val="1"/>
      <w:numFmt w:val="decimal"/>
      <w:lvlText w:val="%1.%2.%3."/>
      <w:lvlJc w:val="left"/>
      <w:pPr>
        <w:ind w:left="4734" w:hanging="720"/>
      </w:pPr>
      <w:rPr>
        <w:rFonts w:hint="default"/>
      </w:rPr>
    </w:lvl>
    <w:lvl w:ilvl="3">
      <w:start w:val="1"/>
      <w:numFmt w:val="decimal"/>
      <w:lvlText w:val="%1.%2.%3.%4."/>
      <w:lvlJc w:val="left"/>
      <w:pPr>
        <w:ind w:left="7101" w:hanging="1080"/>
      </w:pPr>
      <w:rPr>
        <w:rFonts w:hint="default"/>
      </w:rPr>
    </w:lvl>
    <w:lvl w:ilvl="4">
      <w:start w:val="1"/>
      <w:numFmt w:val="decimal"/>
      <w:lvlText w:val="%1.%2.%3.%4.%5."/>
      <w:lvlJc w:val="left"/>
      <w:pPr>
        <w:ind w:left="9108" w:hanging="1080"/>
      </w:pPr>
      <w:rPr>
        <w:rFonts w:hint="default"/>
      </w:rPr>
    </w:lvl>
    <w:lvl w:ilvl="5">
      <w:start w:val="1"/>
      <w:numFmt w:val="decimal"/>
      <w:lvlText w:val="%1.%2.%3.%4.%5.%6."/>
      <w:lvlJc w:val="left"/>
      <w:pPr>
        <w:ind w:left="11475" w:hanging="1440"/>
      </w:pPr>
      <w:rPr>
        <w:rFonts w:hint="default"/>
      </w:rPr>
    </w:lvl>
    <w:lvl w:ilvl="6">
      <w:start w:val="1"/>
      <w:numFmt w:val="decimal"/>
      <w:lvlText w:val="%1.%2.%3.%4.%5.%6.%7."/>
      <w:lvlJc w:val="left"/>
      <w:pPr>
        <w:ind w:left="13842" w:hanging="1800"/>
      </w:pPr>
      <w:rPr>
        <w:rFonts w:hint="default"/>
      </w:rPr>
    </w:lvl>
    <w:lvl w:ilvl="7">
      <w:start w:val="1"/>
      <w:numFmt w:val="decimal"/>
      <w:lvlText w:val="%1.%2.%3.%4.%5.%6.%7.%8."/>
      <w:lvlJc w:val="left"/>
      <w:pPr>
        <w:ind w:left="15849" w:hanging="1800"/>
      </w:pPr>
      <w:rPr>
        <w:rFonts w:hint="default"/>
      </w:rPr>
    </w:lvl>
    <w:lvl w:ilvl="8">
      <w:start w:val="1"/>
      <w:numFmt w:val="decimal"/>
      <w:lvlText w:val="%1.%2.%3.%4.%5.%6.%7.%8.%9."/>
      <w:lvlJc w:val="left"/>
      <w:pPr>
        <w:ind w:left="18216" w:hanging="2160"/>
      </w:pPr>
      <w:rPr>
        <w:rFonts w:hint="default"/>
      </w:rPr>
    </w:lvl>
  </w:abstractNum>
  <w:abstractNum w:abstractNumId="8" w15:restartNumberingAfterBreak="0">
    <w:nsid w:val="3B932ECD"/>
    <w:multiLevelType w:val="multilevel"/>
    <w:tmpl w:val="3B932ECD"/>
    <w:lvl w:ilvl="0">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9" w15:restartNumberingAfterBreak="0">
    <w:nsid w:val="3C513026"/>
    <w:multiLevelType w:val="multilevel"/>
    <w:tmpl w:val="3C513026"/>
    <w:lvl w:ilvl="0">
      <w:start w:val="1"/>
      <w:numFmt w:val="bullet"/>
      <w:lvlText w:val="-"/>
      <w:lvlJc w:val="left"/>
      <w:pPr>
        <w:ind w:left="605"/>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10" w15:restartNumberingAfterBreak="0">
    <w:nsid w:val="4AED2C26"/>
    <w:multiLevelType w:val="multilevel"/>
    <w:tmpl w:val="4AED2C26"/>
    <w:lvl w:ilvl="0">
      <w:numFmt w:val="bullet"/>
      <w:lvlText w:val="–"/>
      <w:lvlJc w:val="left"/>
      <w:pPr>
        <w:ind w:left="705" w:hanging="360"/>
      </w:pPr>
      <w:rPr>
        <w:rFonts w:ascii="Times New Roman" w:eastAsia="Batang" w:hAnsi="Times New Roman" w:cs="Times New Roman" w:hint="default"/>
      </w:rPr>
    </w:lvl>
    <w:lvl w:ilvl="1">
      <w:start w:val="1"/>
      <w:numFmt w:val="bullet"/>
      <w:lvlText w:val="o"/>
      <w:lvlJc w:val="left"/>
      <w:pPr>
        <w:ind w:left="1425" w:hanging="360"/>
      </w:pPr>
      <w:rPr>
        <w:rFonts w:ascii="Courier New" w:hAnsi="Courier New" w:cs="Courier New" w:hint="default"/>
      </w:rPr>
    </w:lvl>
    <w:lvl w:ilvl="2">
      <w:start w:val="1"/>
      <w:numFmt w:val="bullet"/>
      <w:lvlText w:val=""/>
      <w:lvlJc w:val="left"/>
      <w:pPr>
        <w:ind w:left="2145" w:hanging="360"/>
      </w:pPr>
      <w:rPr>
        <w:rFonts w:ascii="Wingdings" w:hAnsi="Wingdings" w:hint="default"/>
      </w:rPr>
    </w:lvl>
    <w:lvl w:ilvl="3">
      <w:start w:val="1"/>
      <w:numFmt w:val="bullet"/>
      <w:lvlText w:val=""/>
      <w:lvlJc w:val="left"/>
      <w:pPr>
        <w:ind w:left="2865" w:hanging="360"/>
      </w:pPr>
      <w:rPr>
        <w:rFonts w:ascii="Symbol" w:hAnsi="Symbol" w:hint="default"/>
      </w:rPr>
    </w:lvl>
    <w:lvl w:ilvl="4">
      <w:start w:val="1"/>
      <w:numFmt w:val="bullet"/>
      <w:lvlText w:val="o"/>
      <w:lvlJc w:val="left"/>
      <w:pPr>
        <w:ind w:left="3585" w:hanging="360"/>
      </w:pPr>
      <w:rPr>
        <w:rFonts w:ascii="Courier New" w:hAnsi="Courier New" w:cs="Courier New" w:hint="default"/>
      </w:rPr>
    </w:lvl>
    <w:lvl w:ilvl="5">
      <w:start w:val="1"/>
      <w:numFmt w:val="bullet"/>
      <w:lvlText w:val=""/>
      <w:lvlJc w:val="left"/>
      <w:pPr>
        <w:ind w:left="4305" w:hanging="360"/>
      </w:pPr>
      <w:rPr>
        <w:rFonts w:ascii="Wingdings" w:hAnsi="Wingdings" w:hint="default"/>
      </w:rPr>
    </w:lvl>
    <w:lvl w:ilvl="6">
      <w:start w:val="1"/>
      <w:numFmt w:val="bullet"/>
      <w:lvlText w:val=""/>
      <w:lvlJc w:val="left"/>
      <w:pPr>
        <w:ind w:left="5025" w:hanging="360"/>
      </w:pPr>
      <w:rPr>
        <w:rFonts w:ascii="Symbol" w:hAnsi="Symbol" w:hint="default"/>
      </w:rPr>
    </w:lvl>
    <w:lvl w:ilvl="7">
      <w:start w:val="1"/>
      <w:numFmt w:val="bullet"/>
      <w:lvlText w:val="o"/>
      <w:lvlJc w:val="left"/>
      <w:pPr>
        <w:ind w:left="5745" w:hanging="360"/>
      </w:pPr>
      <w:rPr>
        <w:rFonts w:ascii="Courier New" w:hAnsi="Courier New" w:cs="Courier New" w:hint="default"/>
      </w:rPr>
    </w:lvl>
    <w:lvl w:ilvl="8">
      <w:start w:val="1"/>
      <w:numFmt w:val="bullet"/>
      <w:lvlText w:val=""/>
      <w:lvlJc w:val="left"/>
      <w:pPr>
        <w:ind w:left="6465" w:hanging="360"/>
      </w:pPr>
      <w:rPr>
        <w:rFonts w:ascii="Wingdings" w:hAnsi="Wingdings" w:hint="default"/>
      </w:rPr>
    </w:lvl>
  </w:abstractNum>
  <w:abstractNum w:abstractNumId="11" w15:restartNumberingAfterBreak="0">
    <w:nsid w:val="5471322F"/>
    <w:multiLevelType w:val="multilevel"/>
    <w:tmpl w:val="5471322F"/>
    <w:lvl w:ilvl="0">
      <w:start w:val="1"/>
      <w:numFmt w:val="bullet"/>
      <w:lvlText w:val="-"/>
      <w:lvlJc w:val="left"/>
      <w:pPr>
        <w:ind w:left="45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12" w15:restartNumberingAfterBreak="0">
    <w:nsid w:val="575D5F3C"/>
    <w:multiLevelType w:val="multilevel"/>
    <w:tmpl w:val="575D5F3C"/>
    <w:lvl w:ilvl="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13" w15:restartNumberingAfterBreak="0">
    <w:nsid w:val="59B25D0C"/>
    <w:multiLevelType w:val="multilevel"/>
    <w:tmpl w:val="59B25D0C"/>
    <w:lvl w:ilvl="0">
      <w:start w:val="1"/>
      <w:numFmt w:val="decimal"/>
      <w:lvlText w:val="%1."/>
      <w:lvlJc w:val="left"/>
      <w:pPr>
        <w:ind w:left="552" w:hanging="552"/>
      </w:pPr>
      <w:rPr>
        <w:rFonts w:hint="default"/>
        <w:b/>
        <w:i/>
        <w:sz w:val="28"/>
      </w:rPr>
    </w:lvl>
    <w:lvl w:ilvl="1">
      <w:start w:val="1"/>
      <w:numFmt w:val="decimal"/>
      <w:lvlText w:val="%1.%2."/>
      <w:lvlJc w:val="left"/>
      <w:pPr>
        <w:ind w:left="1004" w:hanging="720"/>
      </w:pPr>
      <w:rPr>
        <w:rFonts w:hint="default"/>
        <w:b w:val="0"/>
        <w:bCs/>
        <w:i w:val="0"/>
        <w:iCs/>
        <w:sz w:val="28"/>
      </w:rPr>
    </w:lvl>
    <w:lvl w:ilvl="2">
      <w:start w:val="1"/>
      <w:numFmt w:val="decimal"/>
      <w:lvlText w:val="%1.%2.%3."/>
      <w:lvlJc w:val="left"/>
      <w:pPr>
        <w:ind w:left="1288" w:hanging="720"/>
      </w:pPr>
      <w:rPr>
        <w:rFonts w:hint="default"/>
        <w:b/>
        <w:i/>
        <w:sz w:val="28"/>
      </w:rPr>
    </w:lvl>
    <w:lvl w:ilvl="3">
      <w:start w:val="1"/>
      <w:numFmt w:val="decimal"/>
      <w:lvlText w:val="%1.%2.%3.%4."/>
      <w:lvlJc w:val="left"/>
      <w:pPr>
        <w:ind w:left="1932" w:hanging="1080"/>
      </w:pPr>
      <w:rPr>
        <w:rFonts w:hint="default"/>
        <w:b/>
        <w:i/>
        <w:sz w:val="28"/>
      </w:rPr>
    </w:lvl>
    <w:lvl w:ilvl="4">
      <w:start w:val="1"/>
      <w:numFmt w:val="decimal"/>
      <w:lvlText w:val="%1.%2.%3.%4.%5."/>
      <w:lvlJc w:val="left"/>
      <w:pPr>
        <w:ind w:left="2216" w:hanging="1080"/>
      </w:pPr>
      <w:rPr>
        <w:rFonts w:hint="default"/>
        <w:b/>
        <w:i/>
        <w:sz w:val="28"/>
      </w:rPr>
    </w:lvl>
    <w:lvl w:ilvl="5">
      <w:start w:val="1"/>
      <w:numFmt w:val="decimal"/>
      <w:lvlText w:val="%1.%2.%3.%4.%5.%6."/>
      <w:lvlJc w:val="left"/>
      <w:pPr>
        <w:ind w:left="2860" w:hanging="1440"/>
      </w:pPr>
      <w:rPr>
        <w:rFonts w:hint="default"/>
        <w:b/>
        <w:i/>
        <w:sz w:val="28"/>
      </w:rPr>
    </w:lvl>
    <w:lvl w:ilvl="6">
      <w:start w:val="1"/>
      <w:numFmt w:val="decimal"/>
      <w:lvlText w:val="%1.%2.%3.%4.%5.%6.%7."/>
      <w:lvlJc w:val="left"/>
      <w:pPr>
        <w:ind w:left="3504" w:hanging="1800"/>
      </w:pPr>
      <w:rPr>
        <w:rFonts w:hint="default"/>
        <w:b/>
        <w:i/>
        <w:sz w:val="28"/>
      </w:rPr>
    </w:lvl>
    <w:lvl w:ilvl="7">
      <w:start w:val="1"/>
      <w:numFmt w:val="decimal"/>
      <w:lvlText w:val="%1.%2.%3.%4.%5.%6.%7.%8."/>
      <w:lvlJc w:val="left"/>
      <w:pPr>
        <w:ind w:left="3788" w:hanging="1800"/>
      </w:pPr>
      <w:rPr>
        <w:rFonts w:hint="default"/>
        <w:b/>
        <w:i/>
        <w:sz w:val="28"/>
      </w:rPr>
    </w:lvl>
    <w:lvl w:ilvl="8">
      <w:start w:val="1"/>
      <w:numFmt w:val="decimal"/>
      <w:lvlText w:val="%1.%2.%3.%4.%5.%6.%7.%8.%9."/>
      <w:lvlJc w:val="left"/>
      <w:pPr>
        <w:ind w:left="4432" w:hanging="2160"/>
      </w:pPr>
      <w:rPr>
        <w:rFonts w:hint="default"/>
        <w:b/>
        <w:i/>
        <w:sz w:val="28"/>
      </w:rPr>
    </w:lvl>
  </w:abstractNum>
  <w:abstractNum w:abstractNumId="14" w15:restartNumberingAfterBreak="0">
    <w:nsid w:val="5A1E0ADB"/>
    <w:multiLevelType w:val="multilevel"/>
    <w:tmpl w:val="5A1E0ADB"/>
    <w:lvl w:ilvl="0">
      <w:start w:val="6"/>
      <w:numFmt w:val="decimal"/>
      <w:lvlText w:val="%1."/>
      <w:lvlJc w:val="left"/>
      <w:pPr>
        <w:ind w:left="432" w:hanging="432"/>
      </w:pPr>
      <w:rPr>
        <w:rFonts w:hint="default"/>
        <w:color w:val="FF0000"/>
      </w:rPr>
    </w:lvl>
    <w:lvl w:ilvl="1">
      <w:start w:val="8"/>
      <w:numFmt w:val="decimal"/>
      <w:lvlText w:val="%1.%2."/>
      <w:lvlJc w:val="left"/>
      <w:pPr>
        <w:ind w:left="2007" w:hanging="720"/>
      </w:pPr>
      <w:rPr>
        <w:rFonts w:hint="default"/>
        <w:color w:val="auto"/>
      </w:rPr>
    </w:lvl>
    <w:lvl w:ilvl="2">
      <w:start w:val="1"/>
      <w:numFmt w:val="decimal"/>
      <w:lvlText w:val="%1.%2.%3."/>
      <w:lvlJc w:val="left"/>
      <w:pPr>
        <w:ind w:left="3294" w:hanging="720"/>
      </w:pPr>
      <w:rPr>
        <w:rFonts w:hint="default"/>
        <w:color w:val="FF0000"/>
      </w:rPr>
    </w:lvl>
    <w:lvl w:ilvl="3">
      <w:start w:val="1"/>
      <w:numFmt w:val="decimal"/>
      <w:lvlText w:val="%1.%2.%3.%4."/>
      <w:lvlJc w:val="left"/>
      <w:pPr>
        <w:ind w:left="4941" w:hanging="1080"/>
      </w:pPr>
      <w:rPr>
        <w:rFonts w:hint="default"/>
        <w:color w:val="FF0000"/>
      </w:rPr>
    </w:lvl>
    <w:lvl w:ilvl="4">
      <w:start w:val="1"/>
      <w:numFmt w:val="decimal"/>
      <w:lvlText w:val="%1.%2.%3.%4.%5."/>
      <w:lvlJc w:val="left"/>
      <w:pPr>
        <w:ind w:left="6228" w:hanging="1080"/>
      </w:pPr>
      <w:rPr>
        <w:rFonts w:hint="default"/>
        <w:color w:val="FF0000"/>
      </w:rPr>
    </w:lvl>
    <w:lvl w:ilvl="5">
      <w:start w:val="1"/>
      <w:numFmt w:val="decimal"/>
      <w:lvlText w:val="%1.%2.%3.%4.%5.%6."/>
      <w:lvlJc w:val="left"/>
      <w:pPr>
        <w:ind w:left="7875" w:hanging="1440"/>
      </w:pPr>
      <w:rPr>
        <w:rFonts w:hint="default"/>
        <w:color w:val="FF0000"/>
      </w:rPr>
    </w:lvl>
    <w:lvl w:ilvl="6">
      <w:start w:val="1"/>
      <w:numFmt w:val="decimal"/>
      <w:lvlText w:val="%1.%2.%3.%4.%5.%6.%7."/>
      <w:lvlJc w:val="left"/>
      <w:pPr>
        <w:ind w:left="9522" w:hanging="1800"/>
      </w:pPr>
      <w:rPr>
        <w:rFonts w:hint="default"/>
        <w:color w:val="FF0000"/>
      </w:rPr>
    </w:lvl>
    <w:lvl w:ilvl="7">
      <w:start w:val="1"/>
      <w:numFmt w:val="decimal"/>
      <w:lvlText w:val="%1.%2.%3.%4.%5.%6.%7.%8."/>
      <w:lvlJc w:val="left"/>
      <w:pPr>
        <w:ind w:left="10809" w:hanging="1800"/>
      </w:pPr>
      <w:rPr>
        <w:rFonts w:hint="default"/>
        <w:color w:val="FF0000"/>
      </w:rPr>
    </w:lvl>
    <w:lvl w:ilvl="8">
      <w:start w:val="1"/>
      <w:numFmt w:val="decimal"/>
      <w:lvlText w:val="%1.%2.%3.%4.%5.%6.%7.%8.%9."/>
      <w:lvlJc w:val="left"/>
      <w:pPr>
        <w:ind w:left="12456" w:hanging="2160"/>
      </w:pPr>
      <w:rPr>
        <w:rFonts w:hint="default"/>
        <w:color w:val="FF0000"/>
      </w:rPr>
    </w:lvl>
  </w:abstractNum>
  <w:abstractNum w:abstractNumId="15" w15:restartNumberingAfterBreak="0">
    <w:nsid w:val="5D280562"/>
    <w:multiLevelType w:val="multilevel"/>
    <w:tmpl w:val="5D280562"/>
    <w:lvl w:ilvl="0">
      <w:start w:val="1"/>
      <w:numFmt w:val="bullet"/>
      <w:lvlText w:val="-"/>
      <w:lvlJc w:val="left"/>
      <w:pPr>
        <w:ind w:left="71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16" w15:restartNumberingAfterBreak="0">
    <w:nsid w:val="5D320D46"/>
    <w:multiLevelType w:val="multilevel"/>
    <w:tmpl w:val="5D320D46"/>
    <w:lvl w:ilvl="0">
      <w:start w:val="6"/>
      <w:numFmt w:val="decimal"/>
      <w:lvlText w:val="%1."/>
      <w:lvlJc w:val="left"/>
      <w:pPr>
        <w:ind w:left="432" w:hanging="432"/>
      </w:pPr>
      <w:rPr>
        <w:rFonts w:hint="default"/>
      </w:rPr>
    </w:lvl>
    <w:lvl w:ilvl="1">
      <w:start w:val="4"/>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618A2999"/>
    <w:multiLevelType w:val="multilevel"/>
    <w:tmpl w:val="618A2999"/>
    <w:lvl w:ilvl="0">
      <w:start w:val="3"/>
      <w:numFmt w:val="decimal"/>
      <w:lvlText w:val="%1."/>
      <w:lvlJc w:val="left"/>
      <w:pPr>
        <w:ind w:left="576" w:hanging="576"/>
      </w:pPr>
      <w:rPr>
        <w:rFonts w:hint="default"/>
      </w:rPr>
    </w:lvl>
    <w:lvl w:ilvl="1">
      <w:start w:val="17"/>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8" w15:restartNumberingAfterBreak="0">
    <w:nsid w:val="634A6C29"/>
    <w:multiLevelType w:val="multilevel"/>
    <w:tmpl w:val="634A6C29"/>
    <w:lvl w:ilvl="0">
      <w:numFmt w:val="bullet"/>
      <w:lvlText w:val="–"/>
      <w:lvlJc w:val="left"/>
      <w:pPr>
        <w:ind w:left="1287" w:hanging="360"/>
      </w:pPr>
      <w:rPr>
        <w:rFonts w:ascii="Times New Roman" w:eastAsia="Batang"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9" w15:restartNumberingAfterBreak="0">
    <w:nsid w:val="6E5D332E"/>
    <w:multiLevelType w:val="multilevel"/>
    <w:tmpl w:val="6E5D332E"/>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4"/>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3"/>
      <w:numFmt w:val="decimal"/>
      <w:lvlRestart w:val="0"/>
      <w:lvlText w:val="%1.%2.%3."/>
      <w:lvlJc w:val="left"/>
      <w:pPr>
        <w:ind w:left="1775"/>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20" w15:restartNumberingAfterBreak="0">
    <w:nsid w:val="72FB5E16"/>
    <w:multiLevelType w:val="multilevel"/>
    <w:tmpl w:val="72FB5E16"/>
    <w:lvl w:ilvl="0">
      <w:start w:val="1"/>
      <w:numFmt w:val="bullet"/>
      <w:lvlText w:val="-"/>
      <w:lvlJc w:val="left"/>
      <w:pPr>
        <w:ind w:left="142"/>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21" w15:restartNumberingAfterBreak="0">
    <w:nsid w:val="76196692"/>
    <w:multiLevelType w:val="multilevel"/>
    <w:tmpl w:val="76196692"/>
    <w:lvl w:ilvl="0">
      <w:start w:val="2"/>
      <w:numFmt w:val="decimal"/>
      <w:lvlText w:val="%1."/>
      <w:lvlJc w:val="left"/>
      <w:pPr>
        <w:ind w:left="576" w:hanging="576"/>
      </w:pPr>
      <w:rPr>
        <w:rFonts w:hint="default"/>
      </w:rPr>
    </w:lvl>
    <w:lvl w:ilvl="1">
      <w:start w:val="31"/>
      <w:numFmt w:val="decimal"/>
      <w:lvlText w:val="%1.%2."/>
      <w:lvlJc w:val="left"/>
      <w:pPr>
        <w:ind w:left="890" w:hanging="72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590" w:hanging="108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2290" w:hanging="1440"/>
      </w:pPr>
      <w:rPr>
        <w:rFonts w:hint="default"/>
      </w:rPr>
    </w:lvl>
    <w:lvl w:ilvl="6">
      <w:start w:val="1"/>
      <w:numFmt w:val="decimal"/>
      <w:lvlText w:val="%1.%2.%3.%4.%5.%6.%7."/>
      <w:lvlJc w:val="left"/>
      <w:pPr>
        <w:ind w:left="2820" w:hanging="1800"/>
      </w:pPr>
      <w:rPr>
        <w:rFonts w:hint="default"/>
      </w:rPr>
    </w:lvl>
    <w:lvl w:ilvl="7">
      <w:start w:val="1"/>
      <w:numFmt w:val="decimal"/>
      <w:lvlText w:val="%1.%2.%3.%4.%5.%6.%7.%8."/>
      <w:lvlJc w:val="left"/>
      <w:pPr>
        <w:ind w:left="2990" w:hanging="1800"/>
      </w:pPr>
      <w:rPr>
        <w:rFonts w:hint="default"/>
      </w:rPr>
    </w:lvl>
    <w:lvl w:ilvl="8">
      <w:start w:val="1"/>
      <w:numFmt w:val="decimal"/>
      <w:lvlText w:val="%1.%2.%3.%4.%5.%6.%7.%8.%9."/>
      <w:lvlJc w:val="left"/>
      <w:pPr>
        <w:ind w:left="3520" w:hanging="2160"/>
      </w:pPr>
      <w:rPr>
        <w:rFonts w:hint="default"/>
      </w:rPr>
    </w:lvl>
  </w:abstractNum>
  <w:abstractNum w:abstractNumId="22" w15:restartNumberingAfterBreak="0">
    <w:nsid w:val="79131E58"/>
    <w:multiLevelType w:val="multilevel"/>
    <w:tmpl w:val="79131E58"/>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num w:numId="1">
    <w:abstractNumId w:val="13"/>
  </w:num>
  <w:num w:numId="2">
    <w:abstractNumId w:val="9"/>
  </w:num>
  <w:num w:numId="3">
    <w:abstractNumId w:val="5"/>
  </w:num>
  <w:num w:numId="4">
    <w:abstractNumId w:val="1"/>
  </w:num>
  <w:num w:numId="5">
    <w:abstractNumId w:val="3"/>
  </w:num>
  <w:num w:numId="6">
    <w:abstractNumId w:val="18"/>
  </w:num>
  <w:num w:numId="7">
    <w:abstractNumId w:val="21"/>
  </w:num>
  <w:num w:numId="8">
    <w:abstractNumId w:val="15"/>
  </w:num>
  <w:num w:numId="9">
    <w:abstractNumId w:val="0"/>
  </w:num>
  <w:num w:numId="10">
    <w:abstractNumId w:val="6"/>
  </w:num>
  <w:num w:numId="11">
    <w:abstractNumId w:val="17"/>
  </w:num>
  <w:num w:numId="12">
    <w:abstractNumId w:val="7"/>
  </w:num>
  <w:num w:numId="13">
    <w:abstractNumId w:val="20"/>
  </w:num>
  <w:num w:numId="14">
    <w:abstractNumId w:val="19"/>
  </w:num>
  <w:num w:numId="15">
    <w:abstractNumId w:val="11"/>
  </w:num>
  <w:num w:numId="16">
    <w:abstractNumId w:val="22"/>
  </w:num>
  <w:num w:numId="17">
    <w:abstractNumId w:val="2"/>
  </w:num>
  <w:num w:numId="18">
    <w:abstractNumId w:val="12"/>
  </w:num>
  <w:num w:numId="19">
    <w:abstractNumId w:val="4"/>
  </w:num>
  <w:num w:numId="20">
    <w:abstractNumId w:val="8"/>
  </w:num>
  <w:num w:numId="21">
    <w:abstractNumId w:val="16"/>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B97"/>
    <w:rsid w:val="00023DED"/>
    <w:rsid w:val="00043905"/>
    <w:rsid w:val="000A1005"/>
    <w:rsid w:val="000A39A7"/>
    <w:rsid w:val="000C20C6"/>
    <w:rsid w:val="000D5D65"/>
    <w:rsid w:val="000E5AE8"/>
    <w:rsid w:val="00101C1B"/>
    <w:rsid w:val="00115ECA"/>
    <w:rsid w:val="00120446"/>
    <w:rsid w:val="00137B18"/>
    <w:rsid w:val="001725E8"/>
    <w:rsid w:val="00186D6A"/>
    <w:rsid w:val="001A5194"/>
    <w:rsid w:val="001B4B97"/>
    <w:rsid w:val="00200495"/>
    <w:rsid w:val="00222507"/>
    <w:rsid w:val="00223A1B"/>
    <w:rsid w:val="00247094"/>
    <w:rsid w:val="0026142B"/>
    <w:rsid w:val="00261A72"/>
    <w:rsid w:val="002A6B87"/>
    <w:rsid w:val="002B4204"/>
    <w:rsid w:val="002E2343"/>
    <w:rsid w:val="00354E33"/>
    <w:rsid w:val="0037262A"/>
    <w:rsid w:val="003B004C"/>
    <w:rsid w:val="003B594E"/>
    <w:rsid w:val="003B766E"/>
    <w:rsid w:val="003B7C61"/>
    <w:rsid w:val="003C3FC3"/>
    <w:rsid w:val="003E12FF"/>
    <w:rsid w:val="003E2BC3"/>
    <w:rsid w:val="003E6700"/>
    <w:rsid w:val="003E7473"/>
    <w:rsid w:val="00401109"/>
    <w:rsid w:val="0040581B"/>
    <w:rsid w:val="004277A6"/>
    <w:rsid w:val="0044160F"/>
    <w:rsid w:val="00455C5C"/>
    <w:rsid w:val="00473453"/>
    <w:rsid w:val="004A4EF7"/>
    <w:rsid w:val="004F29B0"/>
    <w:rsid w:val="005113AB"/>
    <w:rsid w:val="00557FC4"/>
    <w:rsid w:val="0058534F"/>
    <w:rsid w:val="005906C2"/>
    <w:rsid w:val="005936F6"/>
    <w:rsid w:val="005E1A85"/>
    <w:rsid w:val="00601724"/>
    <w:rsid w:val="00601E13"/>
    <w:rsid w:val="0060326B"/>
    <w:rsid w:val="006071A7"/>
    <w:rsid w:val="00633F5A"/>
    <w:rsid w:val="006B3734"/>
    <w:rsid w:val="006E75A0"/>
    <w:rsid w:val="00704DDD"/>
    <w:rsid w:val="007364CE"/>
    <w:rsid w:val="007446B8"/>
    <w:rsid w:val="007518DC"/>
    <w:rsid w:val="00764499"/>
    <w:rsid w:val="007C2808"/>
    <w:rsid w:val="007D5851"/>
    <w:rsid w:val="007E532A"/>
    <w:rsid w:val="007F4CE9"/>
    <w:rsid w:val="00826E0A"/>
    <w:rsid w:val="00831276"/>
    <w:rsid w:val="00832156"/>
    <w:rsid w:val="00855D37"/>
    <w:rsid w:val="00870CB5"/>
    <w:rsid w:val="008A263A"/>
    <w:rsid w:val="008A3ECF"/>
    <w:rsid w:val="008A428F"/>
    <w:rsid w:val="008B2505"/>
    <w:rsid w:val="008F33AA"/>
    <w:rsid w:val="00944E8D"/>
    <w:rsid w:val="009C4F93"/>
    <w:rsid w:val="009F17FC"/>
    <w:rsid w:val="00A0163C"/>
    <w:rsid w:val="00A144A0"/>
    <w:rsid w:val="00A36A7A"/>
    <w:rsid w:val="00A52B55"/>
    <w:rsid w:val="00A65BE2"/>
    <w:rsid w:val="00AA65BF"/>
    <w:rsid w:val="00AC598F"/>
    <w:rsid w:val="00AD2978"/>
    <w:rsid w:val="00AF5059"/>
    <w:rsid w:val="00B07AD9"/>
    <w:rsid w:val="00B14008"/>
    <w:rsid w:val="00B174D4"/>
    <w:rsid w:val="00B1782D"/>
    <w:rsid w:val="00B2306A"/>
    <w:rsid w:val="00B3497F"/>
    <w:rsid w:val="00B7113B"/>
    <w:rsid w:val="00B83A00"/>
    <w:rsid w:val="00BA3338"/>
    <w:rsid w:val="00BB0A68"/>
    <w:rsid w:val="00BB7A6D"/>
    <w:rsid w:val="00BB7FF1"/>
    <w:rsid w:val="00BD5004"/>
    <w:rsid w:val="00C37431"/>
    <w:rsid w:val="00C72217"/>
    <w:rsid w:val="00C85C15"/>
    <w:rsid w:val="00C86AAF"/>
    <w:rsid w:val="00C87A20"/>
    <w:rsid w:val="00C92E80"/>
    <w:rsid w:val="00C956FB"/>
    <w:rsid w:val="00CE658C"/>
    <w:rsid w:val="00CF4332"/>
    <w:rsid w:val="00D23857"/>
    <w:rsid w:val="00D442AB"/>
    <w:rsid w:val="00D478FD"/>
    <w:rsid w:val="00D844FB"/>
    <w:rsid w:val="00D9219A"/>
    <w:rsid w:val="00DB3643"/>
    <w:rsid w:val="00DD236E"/>
    <w:rsid w:val="00DE3B6B"/>
    <w:rsid w:val="00DF07AB"/>
    <w:rsid w:val="00DF58A5"/>
    <w:rsid w:val="00E145C8"/>
    <w:rsid w:val="00E17B74"/>
    <w:rsid w:val="00E2780A"/>
    <w:rsid w:val="00E6764F"/>
    <w:rsid w:val="00E67B31"/>
    <w:rsid w:val="00E741C0"/>
    <w:rsid w:val="00EA0016"/>
    <w:rsid w:val="00EB2246"/>
    <w:rsid w:val="00EB7809"/>
    <w:rsid w:val="00EC5A95"/>
    <w:rsid w:val="00EF39F6"/>
    <w:rsid w:val="00F235DF"/>
    <w:rsid w:val="00F343A1"/>
    <w:rsid w:val="00F464E7"/>
    <w:rsid w:val="00F71BB5"/>
    <w:rsid w:val="00FB7AA2"/>
    <w:rsid w:val="00FF18ED"/>
    <w:rsid w:val="135551AF"/>
    <w:rsid w:val="222C71FA"/>
    <w:rsid w:val="2B31765E"/>
    <w:rsid w:val="37737AE6"/>
    <w:rsid w:val="541B4188"/>
  </w:rsids>
  <m:mathPr>
    <m:mathFont m:val="Cambria Math"/>
    <m:brkBin m:val="before"/>
    <m:brkBinSub m:val="--"/>
    <m:smallFrac/>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F5A75"/>
  <w15:docId w15:val="{A7555A2E-646F-40F9-A1E7-C14CA894E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 w:line="268" w:lineRule="auto"/>
      <w:ind w:left="180" w:hanging="10"/>
      <w:jc w:val="both"/>
    </w:pPr>
    <w:rPr>
      <w:rFonts w:eastAsia="Times New Roman"/>
      <w:color w:val="000000"/>
      <w:sz w:val="28"/>
      <w:szCs w:val="22"/>
    </w:rPr>
  </w:style>
  <w:style w:type="paragraph" w:styleId="1">
    <w:name w:val="heading 1"/>
    <w:next w:val="a"/>
    <w:link w:val="10"/>
    <w:uiPriority w:val="9"/>
    <w:unhideWhenUsed/>
    <w:qFormat/>
    <w:pPr>
      <w:keepNext/>
      <w:keepLines/>
      <w:spacing w:line="259" w:lineRule="auto"/>
      <w:ind w:left="297"/>
      <w:jc w:val="center"/>
      <w:outlineLvl w:val="0"/>
    </w:pPr>
    <w:rPr>
      <w:rFonts w:eastAsia="Times New Roman"/>
      <w:b/>
      <w:color w:val="000000"/>
      <w:sz w:val="72"/>
      <w:szCs w:val="22"/>
    </w:rPr>
  </w:style>
  <w:style w:type="paragraph" w:styleId="2">
    <w:name w:val="heading 2"/>
    <w:next w:val="a"/>
    <w:link w:val="20"/>
    <w:uiPriority w:val="9"/>
    <w:unhideWhenUsed/>
    <w:qFormat/>
    <w:pPr>
      <w:keepNext/>
      <w:keepLines/>
      <w:spacing w:after="4" w:line="259" w:lineRule="auto"/>
      <w:ind w:left="10" w:right="5" w:hanging="10"/>
      <w:jc w:val="center"/>
      <w:outlineLvl w:val="1"/>
    </w:pPr>
    <w:rPr>
      <w:rFonts w:eastAsia="Times New Roman"/>
      <w:b/>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character" w:styleId="a5">
    <w:name w:val="Emphasis"/>
    <w:basedOn w:val="a0"/>
    <w:uiPriority w:val="20"/>
    <w:qFormat/>
    <w:rPr>
      <w:i/>
      <w:iCs/>
    </w:rPr>
  </w:style>
  <w:style w:type="paragraph" w:styleId="a6">
    <w:name w:val="footer"/>
    <w:basedOn w:val="a"/>
    <w:link w:val="a7"/>
    <w:uiPriority w:val="99"/>
    <w:unhideWhenUsed/>
    <w:qFormat/>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paragraph" w:styleId="a8">
    <w:name w:val="header"/>
    <w:basedOn w:val="a"/>
    <w:link w:val="a9"/>
    <w:uiPriority w:val="99"/>
    <w:unhideWhenUsed/>
    <w:qFormat/>
    <w:pPr>
      <w:tabs>
        <w:tab w:val="center" w:pos="4819"/>
        <w:tab w:val="right" w:pos="9639"/>
      </w:tabs>
      <w:spacing w:after="0" w:line="240" w:lineRule="auto"/>
    </w:pPr>
  </w:style>
  <w:style w:type="paragraph" w:styleId="aa">
    <w:name w:val="Normal (Web)"/>
    <w:basedOn w:val="a"/>
    <w:uiPriority w:val="99"/>
    <w:unhideWhenUsed/>
    <w:qFormat/>
    <w:pPr>
      <w:spacing w:before="100" w:beforeAutospacing="1" w:after="100" w:afterAutospacing="1" w:line="240" w:lineRule="auto"/>
      <w:ind w:left="0" w:firstLine="0"/>
      <w:jc w:val="left"/>
    </w:pPr>
    <w:rPr>
      <w:color w:val="auto"/>
      <w:sz w:val="24"/>
      <w:szCs w:val="24"/>
    </w:rPr>
  </w:style>
  <w:style w:type="table" w:styleId="ab">
    <w:name w:val="Table Grid"/>
    <w:basedOn w:val="a1"/>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Pr>
      <w:rFonts w:ascii="Times New Roman" w:eastAsia="Times New Roman" w:hAnsi="Times New Roman" w:cs="Times New Roman"/>
      <w:b/>
      <w:color w:val="000000"/>
      <w:sz w:val="72"/>
      <w:lang w:eastAsia="uk-UA"/>
    </w:rPr>
  </w:style>
  <w:style w:type="character" w:customStyle="1" w:styleId="20">
    <w:name w:val="Заголовок 2 Знак"/>
    <w:basedOn w:val="a0"/>
    <w:link w:val="2"/>
    <w:uiPriority w:val="9"/>
    <w:qFormat/>
    <w:rPr>
      <w:rFonts w:ascii="Times New Roman" w:eastAsia="Times New Roman" w:hAnsi="Times New Roman" w:cs="Times New Roman"/>
      <w:b/>
      <w:color w:val="000000"/>
      <w:sz w:val="28"/>
      <w:lang w:eastAsia="uk-UA"/>
    </w:rPr>
  </w:style>
  <w:style w:type="paragraph" w:styleId="ac">
    <w:name w:val="List Paragraph"/>
    <w:basedOn w:val="a"/>
    <w:uiPriority w:val="34"/>
    <w:qFormat/>
    <w:pPr>
      <w:ind w:left="720"/>
      <w:contextualSpacing/>
    </w:pPr>
  </w:style>
  <w:style w:type="character" w:customStyle="1" w:styleId="a9">
    <w:name w:val="Верхний колонтитул Знак"/>
    <w:basedOn w:val="a0"/>
    <w:link w:val="a8"/>
    <w:uiPriority w:val="99"/>
    <w:qFormat/>
    <w:rPr>
      <w:rFonts w:ascii="Times New Roman" w:eastAsia="Times New Roman" w:hAnsi="Times New Roman" w:cs="Times New Roman"/>
      <w:color w:val="000000"/>
      <w:sz w:val="28"/>
      <w:lang w:eastAsia="uk-UA"/>
    </w:rPr>
  </w:style>
  <w:style w:type="character" w:customStyle="1" w:styleId="a4">
    <w:name w:val="Текст выноски Знак"/>
    <w:basedOn w:val="a0"/>
    <w:link w:val="a3"/>
    <w:uiPriority w:val="99"/>
    <w:semiHidden/>
    <w:qFormat/>
    <w:rPr>
      <w:rFonts w:ascii="Segoe UI" w:eastAsia="Times New Roman" w:hAnsi="Segoe UI" w:cs="Segoe UI"/>
      <w:color w:val="000000"/>
      <w:sz w:val="18"/>
      <w:szCs w:val="18"/>
      <w:lang w:eastAsia="uk-UA"/>
    </w:rPr>
  </w:style>
  <w:style w:type="character" w:customStyle="1" w:styleId="a7">
    <w:name w:val="Нижний колонтитул Знак"/>
    <w:basedOn w:val="a0"/>
    <w:link w:val="a6"/>
    <w:uiPriority w:val="99"/>
    <w:rPr>
      <w:rFonts w:eastAsiaTheme="minorEastAsia" w:cs="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AA4E9-4123-4E52-9797-76A005E67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29</Pages>
  <Words>38945</Words>
  <Characters>22200</Characters>
  <Application>Microsoft Office Word</Application>
  <DocSecurity>0</DocSecurity>
  <Lines>185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66</cp:revision>
  <cp:lastPrinted>2025-08-22T08:22:00Z</cp:lastPrinted>
  <dcterms:created xsi:type="dcterms:W3CDTF">2025-07-22T07:24:00Z</dcterms:created>
  <dcterms:modified xsi:type="dcterms:W3CDTF">2026-07-31T09:09:00Z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0966CBEE9D4842798D3DD266E3CE5C3F_13</vt:lpwstr>
  </property>
  <property fmtid="{D5CDD505-2E9C-101B-9397-08002B2CF9AE}" pid="4" name="KSOTemplateDocerSaveRecord">
    <vt:lpwstr>eyJoZGlkIjoiNDBjODMzMzIzZGY3MTMwZTYyMjA3NDUzNmM0NGNjNTUiLCJ1c2VySWQiOiIyOTA0MDgzODQxODEzIn0=</vt:lpwstr>
  </property>
</Properties>
</file>